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062A0209" w:rsidR="00002422" w:rsidRDefault="00E13FD9">
      <w:r w:rsidRPr="000C18F3">
        <w:rPr>
          <w:noProof/>
        </w:rPr>
        <w:drawing>
          <wp:anchor distT="0" distB="0" distL="114300" distR="114300" simplePos="0" relativeHeight="251664384" behindDoc="0" locked="0" layoutInCell="1" allowOverlap="1" wp14:anchorId="28746FB9" wp14:editId="45667465">
            <wp:simplePos x="0" y="0"/>
            <wp:positionH relativeFrom="column">
              <wp:posOffset>6398877</wp:posOffset>
            </wp:positionH>
            <wp:positionV relativeFrom="page">
              <wp:posOffset>2462530</wp:posOffset>
            </wp:positionV>
            <wp:extent cx="2534285" cy="685800"/>
            <wp:effectExtent l="0" t="0" r="0" b="0"/>
            <wp:wrapThrough wrapText="bothSides">
              <wp:wrapPolygon edited="0">
                <wp:start x="0" y="0"/>
                <wp:lineTo x="0" y="21000"/>
                <wp:lineTo x="21432" y="21000"/>
                <wp:lineTo x="2143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34285" cy="685800"/>
                    </a:xfrm>
                    <a:prstGeom prst="rect">
                      <a:avLst/>
                    </a:prstGeom>
                  </pic:spPr>
                </pic:pic>
              </a:graphicData>
            </a:graphic>
            <wp14:sizeRelH relativeFrom="margin">
              <wp14:pctWidth>0</wp14:pctWidth>
            </wp14:sizeRelH>
            <wp14:sizeRelV relativeFrom="margin">
              <wp14:pctHeight>0</wp14:pctHeight>
            </wp14:sizeRelV>
          </wp:anchor>
        </w:drawing>
      </w:r>
      <w:r w:rsidRPr="003E0328">
        <w:rPr>
          <w:noProof/>
        </w:rPr>
        <w:drawing>
          <wp:anchor distT="0" distB="0" distL="114300" distR="114300" simplePos="0" relativeHeight="251663360" behindDoc="0" locked="0" layoutInCell="1" allowOverlap="1" wp14:anchorId="39C24650" wp14:editId="7A667217">
            <wp:simplePos x="0" y="0"/>
            <wp:positionH relativeFrom="column">
              <wp:posOffset>2560767</wp:posOffset>
            </wp:positionH>
            <wp:positionV relativeFrom="page">
              <wp:posOffset>908220</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50757922">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4A29F1BD" w14:textId="1B70D693" w:rsidR="00002422" w:rsidRPr="00A61DDB" w:rsidRDefault="00ED1489" w:rsidP="00002422">
                              <w:pPr>
                                <w:jc w:val="center"/>
                                <w:rPr>
                                  <w:rFonts w:ascii="Arial" w:hAnsi="Arial" w:cs="Arial"/>
                                  <w:bCs/>
                                  <w:w w:val="105"/>
                                  <w:sz w:val="56"/>
                                  <w:szCs w:val="56"/>
                                </w:rPr>
                              </w:pPr>
                              <w:r w:rsidRPr="00A61DDB">
                                <w:rPr>
                                  <w:rFonts w:ascii="Arial" w:hAnsi="Arial" w:cs="Arial"/>
                                  <w:bCs/>
                                  <w:w w:val="105"/>
                                  <w:sz w:val="56"/>
                                  <w:szCs w:val="56"/>
                                </w:rPr>
                                <w:t>T</w:t>
                              </w:r>
                              <w:r w:rsidR="005E6F5D" w:rsidRPr="00A61DDB">
                                <w:rPr>
                                  <w:rFonts w:ascii="Arial" w:hAnsi="Arial" w:cs="Arial"/>
                                  <w:bCs/>
                                  <w:w w:val="105"/>
                                  <w:sz w:val="56"/>
                                  <w:szCs w:val="56"/>
                                </w:rPr>
                                <w:t>rans</w:t>
                              </w:r>
                              <w:r w:rsidR="003B0909" w:rsidRPr="00A61DDB">
                                <w:rPr>
                                  <w:rFonts w:ascii="Arial" w:hAnsi="Arial" w:cs="Arial"/>
                                  <w:bCs/>
                                  <w:w w:val="105"/>
                                  <w:sz w:val="56"/>
                                  <w:szCs w:val="56"/>
                                </w:rPr>
                                <w:t>n</w:t>
                              </w:r>
                              <w:r w:rsidR="005E6F5D" w:rsidRPr="00A61DDB">
                                <w:rPr>
                                  <w:rFonts w:ascii="Arial" w:hAnsi="Arial" w:cs="Arial"/>
                                  <w:bCs/>
                                  <w:w w:val="105"/>
                                  <w:sz w:val="56"/>
                                  <w:szCs w:val="56"/>
                                </w:rPr>
                                <w:t>ational Education (TNE)</w:t>
                              </w:r>
                              <w:r w:rsidRPr="00A61DDB">
                                <w:rPr>
                                  <w:rFonts w:ascii="Arial" w:hAnsi="Arial" w:cs="Arial"/>
                                  <w:bCs/>
                                  <w:w w:val="105"/>
                                  <w:sz w:val="56"/>
                                  <w:szCs w:val="56"/>
                                </w:rPr>
                                <w:t xml:space="preserve"> Supporting Document</w:t>
                              </w:r>
                            </w:p>
                            <w:p w14:paraId="4E30D5EC" w14:textId="77777777" w:rsidR="00EC26AC" w:rsidRDefault="00EC26AC" w:rsidP="00002422">
                              <w:pPr>
                                <w:jc w:val="center"/>
                                <w:rPr>
                                  <w:rFonts w:ascii="Arial" w:hAnsi="Arial" w:cs="Arial"/>
                                  <w:bCs/>
                                  <w:w w:val="105"/>
                                  <w:sz w:val="80"/>
                                </w:rPr>
                              </w:pPr>
                            </w:p>
                            <w:p w14:paraId="61E326BD" w14:textId="4B3C6E5E" w:rsidR="00ED1489" w:rsidRPr="00A61DDB" w:rsidRDefault="00ED1489" w:rsidP="002F4142">
                              <w:pPr>
                                <w:rPr>
                                  <w:rFonts w:ascii="Arial" w:hAnsi="Arial" w:cs="Arial"/>
                                  <w:bCs/>
                                  <w:w w:val="105"/>
                                  <w:sz w:val="36"/>
                                  <w:szCs w:val="8"/>
                                </w:rPr>
                              </w:pPr>
                            </w:p>
                            <w:p w14:paraId="63DF257C" w14:textId="711824A9" w:rsidR="00ED1489" w:rsidRPr="00A61DDB" w:rsidRDefault="00ED1489" w:rsidP="00002422">
                              <w:pPr>
                                <w:jc w:val="center"/>
                                <w:rPr>
                                  <w:rFonts w:ascii="Arial" w:hAnsi="Arial" w:cs="Arial"/>
                                  <w:bCs/>
                                  <w:w w:val="105"/>
                                  <w:sz w:val="32"/>
                                  <w:szCs w:val="6"/>
                                </w:rPr>
                              </w:pPr>
                              <w:r w:rsidRPr="00A61DDB">
                                <w:rPr>
                                  <w:rFonts w:ascii="Arial" w:hAnsi="Arial" w:cs="Arial"/>
                                  <w:bCs/>
                                  <w:i/>
                                  <w:iCs/>
                                  <w:w w:val="105"/>
                                  <w:sz w:val="32"/>
                                  <w:szCs w:val="6"/>
                                </w:rPr>
                                <w:t>(</w:t>
                              </w:r>
                              <w:r w:rsidR="00EC26AC" w:rsidRPr="00A61DDB">
                                <w:rPr>
                                  <w:rFonts w:ascii="Arial" w:hAnsi="Arial" w:cs="Arial"/>
                                  <w:bCs/>
                                  <w:i/>
                                  <w:iCs/>
                                  <w:w w:val="105"/>
                                  <w:sz w:val="32"/>
                                  <w:szCs w:val="6"/>
                                </w:rPr>
                                <w:t>To</w:t>
                              </w:r>
                              <w:r w:rsidRPr="00A61DDB">
                                <w:rPr>
                                  <w:rFonts w:ascii="Arial" w:hAnsi="Arial" w:cs="Arial"/>
                                  <w:bCs/>
                                  <w:i/>
                                  <w:iCs/>
                                  <w:w w:val="105"/>
                                  <w:sz w:val="32"/>
                                  <w:szCs w:val="6"/>
                                </w:rPr>
                                <w:t xml:space="preserve"> be used in conjunction with</w:t>
                              </w:r>
                              <w:r w:rsidR="005E6F5D" w:rsidRPr="00A61DDB">
                                <w:rPr>
                                  <w:rFonts w:ascii="Arial" w:hAnsi="Arial" w:cs="Arial"/>
                                  <w:bCs/>
                                  <w:i/>
                                  <w:iCs/>
                                  <w:w w:val="105"/>
                                  <w:sz w:val="32"/>
                                  <w:szCs w:val="6"/>
                                </w:rPr>
                                <w:t xml:space="preserve"> the</w:t>
                              </w:r>
                              <w:r w:rsidRPr="00A61DDB">
                                <w:rPr>
                                  <w:rFonts w:ascii="Arial" w:hAnsi="Arial" w:cs="Arial"/>
                                  <w:bCs/>
                                  <w:i/>
                                  <w:iCs/>
                                  <w:w w:val="105"/>
                                  <w:sz w:val="32"/>
                                  <w:szCs w:val="6"/>
                                </w:rPr>
                                <w:t xml:space="preserve"> Partnership</w:t>
                              </w:r>
                              <w:r w:rsidR="005E6F5D" w:rsidRPr="00A61DDB">
                                <w:rPr>
                                  <w:rFonts w:ascii="Arial" w:hAnsi="Arial" w:cs="Arial"/>
                                  <w:bCs/>
                                  <w:i/>
                                  <w:iCs/>
                                  <w:w w:val="105"/>
                                  <w:sz w:val="32"/>
                                  <w:szCs w:val="6"/>
                                </w:rPr>
                                <w:t xml:space="preserve"> Provision</w:t>
                              </w:r>
                              <w:r w:rsidRPr="00A61DDB">
                                <w:rPr>
                                  <w:rFonts w:ascii="Arial" w:hAnsi="Arial" w:cs="Arial"/>
                                  <w:bCs/>
                                  <w:i/>
                                  <w:iCs/>
                                  <w:w w:val="105"/>
                                  <w:sz w:val="32"/>
                                  <w:szCs w:val="6"/>
                                </w:rPr>
                                <w:t xml:space="preserve">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4A29F1BD" w14:textId="1B70D693" w:rsidR="00002422" w:rsidRPr="00A61DDB" w:rsidRDefault="00ED1489" w:rsidP="00002422">
                        <w:pPr>
                          <w:jc w:val="center"/>
                          <w:rPr>
                            <w:rFonts w:ascii="Arial" w:hAnsi="Arial" w:cs="Arial"/>
                            <w:bCs/>
                            <w:w w:val="105"/>
                            <w:sz w:val="56"/>
                            <w:szCs w:val="56"/>
                          </w:rPr>
                        </w:pPr>
                        <w:r w:rsidRPr="00A61DDB">
                          <w:rPr>
                            <w:rFonts w:ascii="Arial" w:hAnsi="Arial" w:cs="Arial"/>
                            <w:bCs/>
                            <w:w w:val="105"/>
                            <w:sz w:val="56"/>
                            <w:szCs w:val="56"/>
                          </w:rPr>
                          <w:t>T</w:t>
                        </w:r>
                        <w:r w:rsidR="005E6F5D" w:rsidRPr="00A61DDB">
                          <w:rPr>
                            <w:rFonts w:ascii="Arial" w:hAnsi="Arial" w:cs="Arial"/>
                            <w:bCs/>
                            <w:w w:val="105"/>
                            <w:sz w:val="56"/>
                            <w:szCs w:val="56"/>
                          </w:rPr>
                          <w:t>rans</w:t>
                        </w:r>
                        <w:r w:rsidR="003B0909" w:rsidRPr="00A61DDB">
                          <w:rPr>
                            <w:rFonts w:ascii="Arial" w:hAnsi="Arial" w:cs="Arial"/>
                            <w:bCs/>
                            <w:w w:val="105"/>
                            <w:sz w:val="56"/>
                            <w:szCs w:val="56"/>
                          </w:rPr>
                          <w:t>n</w:t>
                        </w:r>
                        <w:r w:rsidR="005E6F5D" w:rsidRPr="00A61DDB">
                          <w:rPr>
                            <w:rFonts w:ascii="Arial" w:hAnsi="Arial" w:cs="Arial"/>
                            <w:bCs/>
                            <w:w w:val="105"/>
                            <w:sz w:val="56"/>
                            <w:szCs w:val="56"/>
                          </w:rPr>
                          <w:t>ational Education (TNE)</w:t>
                        </w:r>
                        <w:r w:rsidRPr="00A61DDB">
                          <w:rPr>
                            <w:rFonts w:ascii="Arial" w:hAnsi="Arial" w:cs="Arial"/>
                            <w:bCs/>
                            <w:w w:val="105"/>
                            <w:sz w:val="56"/>
                            <w:szCs w:val="56"/>
                          </w:rPr>
                          <w:t xml:space="preserve"> Supporting Document</w:t>
                        </w:r>
                      </w:p>
                      <w:p w14:paraId="4E30D5EC" w14:textId="77777777" w:rsidR="00EC26AC" w:rsidRDefault="00EC26AC" w:rsidP="00002422">
                        <w:pPr>
                          <w:jc w:val="center"/>
                          <w:rPr>
                            <w:rFonts w:ascii="Arial" w:hAnsi="Arial" w:cs="Arial"/>
                            <w:bCs/>
                            <w:w w:val="105"/>
                            <w:sz w:val="80"/>
                          </w:rPr>
                        </w:pPr>
                      </w:p>
                      <w:p w14:paraId="61E326BD" w14:textId="4B3C6E5E" w:rsidR="00ED1489" w:rsidRPr="00A61DDB" w:rsidRDefault="00ED1489" w:rsidP="002F4142">
                        <w:pPr>
                          <w:rPr>
                            <w:rFonts w:ascii="Arial" w:hAnsi="Arial" w:cs="Arial"/>
                            <w:bCs/>
                            <w:w w:val="105"/>
                            <w:sz w:val="36"/>
                            <w:szCs w:val="8"/>
                          </w:rPr>
                        </w:pPr>
                      </w:p>
                      <w:p w14:paraId="63DF257C" w14:textId="711824A9" w:rsidR="00ED1489" w:rsidRPr="00A61DDB" w:rsidRDefault="00ED1489" w:rsidP="00002422">
                        <w:pPr>
                          <w:jc w:val="center"/>
                          <w:rPr>
                            <w:rFonts w:ascii="Arial" w:hAnsi="Arial" w:cs="Arial"/>
                            <w:bCs/>
                            <w:w w:val="105"/>
                            <w:sz w:val="32"/>
                            <w:szCs w:val="6"/>
                          </w:rPr>
                        </w:pPr>
                        <w:r w:rsidRPr="00A61DDB">
                          <w:rPr>
                            <w:rFonts w:ascii="Arial" w:hAnsi="Arial" w:cs="Arial"/>
                            <w:bCs/>
                            <w:i/>
                            <w:iCs/>
                            <w:w w:val="105"/>
                            <w:sz w:val="32"/>
                            <w:szCs w:val="6"/>
                          </w:rPr>
                          <w:t>(</w:t>
                        </w:r>
                        <w:r w:rsidR="00EC26AC" w:rsidRPr="00A61DDB">
                          <w:rPr>
                            <w:rFonts w:ascii="Arial" w:hAnsi="Arial" w:cs="Arial"/>
                            <w:bCs/>
                            <w:i/>
                            <w:iCs/>
                            <w:w w:val="105"/>
                            <w:sz w:val="32"/>
                            <w:szCs w:val="6"/>
                          </w:rPr>
                          <w:t>To</w:t>
                        </w:r>
                        <w:r w:rsidRPr="00A61DDB">
                          <w:rPr>
                            <w:rFonts w:ascii="Arial" w:hAnsi="Arial" w:cs="Arial"/>
                            <w:bCs/>
                            <w:i/>
                            <w:iCs/>
                            <w:w w:val="105"/>
                            <w:sz w:val="32"/>
                            <w:szCs w:val="6"/>
                          </w:rPr>
                          <w:t xml:space="preserve"> be used in conjunction with</w:t>
                        </w:r>
                        <w:r w:rsidR="005E6F5D" w:rsidRPr="00A61DDB">
                          <w:rPr>
                            <w:rFonts w:ascii="Arial" w:hAnsi="Arial" w:cs="Arial"/>
                            <w:bCs/>
                            <w:i/>
                            <w:iCs/>
                            <w:w w:val="105"/>
                            <w:sz w:val="32"/>
                            <w:szCs w:val="6"/>
                          </w:rPr>
                          <w:t xml:space="preserve"> the</w:t>
                        </w:r>
                        <w:r w:rsidRPr="00A61DDB">
                          <w:rPr>
                            <w:rFonts w:ascii="Arial" w:hAnsi="Arial" w:cs="Arial"/>
                            <w:bCs/>
                            <w:i/>
                            <w:iCs/>
                            <w:w w:val="105"/>
                            <w:sz w:val="32"/>
                            <w:szCs w:val="6"/>
                          </w:rPr>
                          <w:t xml:space="preserve"> Partnership</w:t>
                        </w:r>
                        <w:r w:rsidR="005E6F5D" w:rsidRPr="00A61DDB">
                          <w:rPr>
                            <w:rFonts w:ascii="Arial" w:hAnsi="Arial" w:cs="Arial"/>
                            <w:bCs/>
                            <w:i/>
                            <w:iCs/>
                            <w:w w:val="105"/>
                            <w:sz w:val="32"/>
                            <w:szCs w:val="6"/>
                          </w:rPr>
                          <w:t xml:space="preserve"> Provision</w:t>
                        </w:r>
                        <w:r w:rsidRPr="00A61DDB">
                          <w:rPr>
                            <w:rFonts w:ascii="Arial" w:hAnsi="Arial" w:cs="Arial"/>
                            <w:bCs/>
                            <w:i/>
                            <w:iCs/>
                            <w:w w:val="105"/>
                            <w:sz w:val="32"/>
                            <w:szCs w:val="6"/>
                          </w:rPr>
                          <w:t xml:space="preserve">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54250440">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09789AF9" w14:textId="5AF2052E" w:rsidR="00490071" w:rsidRDefault="00490071" w:rsidP="006608B1">
      <w:pPr>
        <w:pStyle w:val="ListParagraph"/>
        <w:widowControl/>
        <w:numPr>
          <w:ilvl w:val="0"/>
          <w:numId w:val="1"/>
        </w:numPr>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33E386C2" w14:textId="446AC55D" w:rsidR="005E6F5D" w:rsidRDefault="005E6F5D" w:rsidP="006608B1">
      <w:pPr>
        <w:pStyle w:val="Heading2"/>
        <w:numPr>
          <w:ilvl w:val="0"/>
          <w:numId w:val="2"/>
        </w:numPr>
        <w:rPr>
          <w:rFonts w:ascii="Arial" w:hAnsi="Arial" w:cs="Arial"/>
          <w:b/>
          <w:bCs/>
          <w:color w:val="867537"/>
          <w:sz w:val="22"/>
          <w:szCs w:val="22"/>
        </w:rPr>
      </w:pPr>
      <w:bookmarkStart w:id="0" w:name="_Toc183785435"/>
      <w:bookmarkStart w:id="1" w:name="_Hlk184739251"/>
      <w:r w:rsidRPr="00A31B4D">
        <w:rPr>
          <w:rFonts w:ascii="Arial" w:hAnsi="Arial" w:cs="Arial"/>
          <w:b/>
          <w:bCs/>
          <w:color w:val="867537"/>
          <w:sz w:val="22"/>
          <w:szCs w:val="22"/>
        </w:rPr>
        <w:lastRenderedPageBreak/>
        <w:t xml:space="preserve">Purpose and Scope of the </w:t>
      </w:r>
      <w:bookmarkEnd w:id="0"/>
      <w:r>
        <w:rPr>
          <w:rFonts w:ascii="Arial" w:hAnsi="Arial" w:cs="Arial"/>
          <w:b/>
          <w:bCs/>
          <w:color w:val="867537"/>
          <w:sz w:val="22"/>
          <w:szCs w:val="22"/>
        </w:rPr>
        <w:t>TNE Supporting Document</w:t>
      </w:r>
    </w:p>
    <w:p w14:paraId="408C1250" w14:textId="262D8CB5" w:rsidR="005E6F5D" w:rsidRDefault="005E6F5D" w:rsidP="005E6F5D">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6948CD01" w14:textId="6BD1711A" w:rsidR="00156005" w:rsidRDefault="00156005" w:rsidP="00156005">
      <w:pPr>
        <w:rPr>
          <w:rFonts w:ascii="Arial" w:hAnsi="Arial" w:cs="Arial"/>
        </w:rPr>
      </w:pPr>
      <w:r w:rsidRPr="00156005">
        <w:rPr>
          <w:rFonts w:ascii="Arial" w:hAnsi="Arial" w:cs="Arial"/>
        </w:rPr>
        <w:t>The</w:t>
      </w:r>
      <w:r w:rsidR="00F33DA5">
        <w:rPr>
          <w:rFonts w:ascii="Arial" w:hAnsi="Arial" w:cs="Arial"/>
        </w:rPr>
        <w:t xml:space="preserve"> TNE supporting document</w:t>
      </w:r>
      <w:r w:rsidRPr="00156005">
        <w:rPr>
          <w:rFonts w:ascii="Arial" w:hAnsi="Arial" w:cs="Arial"/>
        </w:rPr>
        <w:t xml:space="preserve"> should be read in conjunction with the </w:t>
      </w:r>
      <w:r w:rsidR="003825A5">
        <w:rPr>
          <w:rFonts w:ascii="Arial" w:hAnsi="Arial" w:cs="Arial"/>
        </w:rPr>
        <w:t>following documents</w:t>
      </w:r>
      <w:r w:rsidR="0066284B">
        <w:rPr>
          <w:rFonts w:ascii="Arial" w:hAnsi="Arial" w:cs="Arial"/>
        </w:rPr>
        <w:t>:</w:t>
      </w:r>
    </w:p>
    <w:p w14:paraId="3427E409" w14:textId="77777777" w:rsidR="003825A5" w:rsidRPr="00E10613" w:rsidRDefault="003825A5" w:rsidP="00156005">
      <w:pPr>
        <w:rPr>
          <w:rFonts w:ascii="Arial" w:hAnsi="Arial" w:cs="Arial"/>
        </w:rPr>
      </w:pPr>
    </w:p>
    <w:p w14:paraId="57132937" w14:textId="297DC27C" w:rsidR="00894A0C" w:rsidRPr="00E10613" w:rsidRDefault="00E10613" w:rsidP="006608B1">
      <w:pPr>
        <w:pStyle w:val="ListParagraph"/>
        <w:numPr>
          <w:ilvl w:val="0"/>
          <w:numId w:val="3"/>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003825A5" w:rsidRPr="00E10613">
        <w:rPr>
          <w:rStyle w:val="Hyperlink"/>
          <w:rFonts w:ascii="Arial" w:hAnsi="Arial" w:cs="Arial"/>
        </w:rPr>
        <w:t>Teesside University Partner Provision Operations Manual</w:t>
      </w:r>
    </w:p>
    <w:p w14:paraId="28490D94" w14:textId="7534FDBD" w:rsidR="00894A0C" w:rsidRPr="00E10613" w:rsidRDefault="00E10613" w:rsidP="00894A0C">
      <w:pPr>
        <w:rPr>
          <w:rFonts w:ascii="Arial" w:hAnsi="Arial" w:cs="Arial"/>
        </w:rPr>
      </w:pPr>
      <w:r w:rsidRPr="00E10613">
        <w:rPr>
          <w:rFonts w:ascii="Arial" w:hAnsi="Arial" w:cs="Arial"/>
        </w:rPr>
        <w:fldChar w:fldCharType="end"/>
      </w:r>
    </w:p>
    <w:p w14:paraId="0BA849E7" w14:textId="0845237C" w:rsidR="003825A5" w:rsidRPr="00E10613" w:rsidRDefault="003825A5" w:rsidP="006608B1">
      <w:pPr>
        <w:pStyle w:val="ListParagraph"/>
        <w:numPr>
          <w:ilvl w:val="0"/>
          <w:numId w:val="3"/>
        </w:numPr>
        <w:rPr>
          <w:rFonts w:ascii="Arial" w:hAnsi="Arial" w:cs="Arial"/>
          <w:vanish/>
          <w:specVanish/>
        </w:rPr>
      </w:pPr>
    </w:p>
    <w:p w14:paraId="29D3BBAB" w14:textId="778DC4F7" w:rsidR="00894A0C" w:rsidRPr="00E10613" w:rsidRDefault="00C46CB5" w:rsidP="006608B1">
      <w:pPr>
        <w:pStyle w:val="ListParagraph"/>
        <w:widowControl/>
        <w:numPr>
          <w:ilvl w:val="0"/>
          <w:numId w:val="3"/>
        </w:numPr>
        <w:autoSpaceDE/>
        <w:autoSpaceDN/>
        <w:spacing w:after="160" w:line="259" w:lineRule="auto"/>
        <w:rPr>
          <w:rFonts w:ascii="Arial" w:hAnsi="Arial" w:cs="Arial"/>
        </w:rPr>
      </w:pPr>
      <w:hyperlink r:id="rId10" w:history="1">
        <w:r w:rsidR="00894A0C" w:rsidRPr="00E10613">
          <w:rPr>
            <w:rStyle w:val="Hyperlink"/>
            <w:rFonts w:ascii="Arial" w:hAnsi="Arial" w:cs="Arial"/>
          </w:rPr>
          <w:t>Teesside University Quality Framework – Chapter E</w:t>
        </w:r>
      </w:hyperlink>
    </w:p>
    <w:p w14:paraId="0CDC7944" w14:textId="54FA6041" w:rsidR="00E10613" w:rsidRDefault="00E10613" w:rsidP="006608B1">
      <w:pPr>
        <w:pStyle w:val="ListParagraph"/>
        <w:widowControl/>
        <w:numPr>
          <w:ilvl w:val="0"/>
          <w:numId w:val="3"/>
        </w:numPr>
        <w:autoSpaceDE/>
        <w:autoSpaceDN/>
        <w:spacing w:after="160" w:line="259" w:lineRule="auto"/>
        <w:rPr>
          <w:rFonts w:ascii="Arial" w:hAnsi="Arial" w:cs="Arial"/>
        </w:rPr>
      </w:pPr>
      <w:r w:rsidRPr="00E10613">
        <w:rPr>
          <w:rFonts w:ascii="Arial" w:hAnsi="Arial" w:cs="Arial"/>
          <w:vanish/>
        </w:rPr>
        <w:t xml:space="preserve">TU </w:t>
      </w:r>
      <w:hyperlink r:id="rId11" w:history="1">
        <w:r w:rsidRPr="00E10613">
          <w:rPr>
            <w:rStyle w:val="Hyperlink"/>
            <w:rFonts w:ascii="Arial" w:hAnsi="Arial" w:cs="Arial"/>
          </w:rPr>
          <w:t>TU Global Strategic Plan 2027</w:t>
        </w:r>
      </w:hyperlink>
    </w:p>
    <w:p w14:paraId="66F5EBA3" w14:textId="45963E3B" w:rsidR="00431A26" w:rsidRDefault="00796538" w:rsidP="000024B0">
      <w:pPr>
        <w:widowControl/>
        <w:autoSpaceDE/>
        <w:autoSpaceDN/>
        <w:spacing w:after="160" w:line="276" w:lineRule="auto"/>
        <w:rPr>
          <w:rFonts w:ascii="Arial" w:hAnsi="Arial" w:cs="Arial"/>
        </w:rPr>
      </w:pPr>
      <w:r>
        <w:rPr>
          <w:rFonts w:ascii="Arial" w:hAnsi="Arial" w:cs="Arial"/>
        </w:rPr>
        <w:t xml:space="preserve">The supporting document sets out to assist in the </w:t>
      </w:r>
      <w:r w:rsidR="0066284B">
        <w:rPr>
          <w:rFonts w:ascii="Arial" w:hAnsi="Arial" w:cs="Arial"/>
        </w:rPr>
        <w:t>practice</w:t>
      </w:r>
      <w:r>
        <w:rPr>
          <w:rFonts w:ascii="Arial" w:hAnsi="Arial" w:cs="Arial"/>
        </w:rPr>
        <w:t xml:space="preserve"> and management of TNE partnership provision </w:t>
      </w:r>
      <w:r w:rsidR="00047804">
        <w:rPr>
          <w:rFonts w:ascii="Arial" w:hAnsi="Arial" w:cs="Arial"/>
        </w:rPr>
        <w:t>on all aspects of the student journey.</w:t>
      </w:r>
      <w:r w:rsidR="000024B0">
        <w:rPr>
          <w:rFonts w:ascii="Arial" w:hAnsi="Arial" w:cs="Arial"/>
        </w:rPr>
        <w:t xml:space="preserve"> Alongside the Partner Provision Operations Manual, th</w:t>
      </w:r>
      <w:r w:rsidR="0066284B">
        <w:rPr>
          <w:rFonts w:ascii="Arial" w:hAnsi="Arial" w:cs="Arial"/>
        </w:rPr>
        <w:t>is</w:t>
      </w:r>
      <w:r w:rsidR="000024B0">
        <w:rPr>
          <w:rFonts w:ascii="Arial" w:hAnsi="Arial" w:cs="Arial"/>
        </w:rPr>
        <w:t xml:space="preserve"> document </w:t>
      </w:r>
      <w:r w:rsidR="000024B0" w:rsidRPr="000024B0">
        <w:rPr>
          <w:rFonts w:ascii="Arial" w:hAnsi="Arial" w:cs="Arial"/>
        </w:rPr>
        <w:t xml:space="preserve">is designed to assist Teesside University and </w:t>
      </w:r>
      <w:r w:rsidR="0066284B">
        <w:rPr>
          <w:rFonts w:ascii="Arial" w:hAnsi="Arial" w:cs="Arial"/>
        </w:rPr>
        <w:t>TNE</w:t>
      </w:r>
      <w:r w:rsidR="000024B0" w:rsidRPr="000024B0">
        <w:rPr>
          <w:rFonts w:ascii="Arial" w:hAnsi="Arial" w:cs="Arial"/>
        </w:rPr>
        <w:t xml:space="preserve"> Partner staff to implement the necessary activities that reflect University academic regulations, admissions procedures, quality assurance and enhancement procedures, and contractual Partnership arrangements, in a way which achieves </w:t>
      </w:r>
      <w:r w:rsidR="0066284B" w:rsidRPr="000024B0">
        <w:rPr>
          <w:rFonts w:ascii="Arial" w:hAnsi="Arial" w:cs="Arial"/>
        </w:rPr>
        <w:t>equivalent</w:t>
      </w:r>
      <w:r w:rsidR="000024B0" w:rsidRPr="000024B0">
        <w:rPr>
          <w:rFonts w:ascii="Arial" w:hAnsi="Arial" w:cs="Arial"/>
        </w:rPr>
        <w:t xml:space="preserve"> outcomes for students</w:t>
      </w:r>
      <w:r w:rsidR="0066284B">
        <w:rPr>
          <w:rFonts w:ascii="Arial" w:hAnsi="Arial" w:cs="Arial"/>
        </w:rPr>
        <w:t xml:space="preserve"> and their experience</w:t>
      </w:r>
      <w:r w:rsidR="000024B0" w:rsidRPr="000024B0">
        <w:rPr>
          <w:rFonts w:ascii="Arial" w:hAnsi="Arial" w:cs="Arial"/>
        </w:rPr>
        <w:t>.</w:t>
      </w:r>
      <w:r w:rsidR="000024B0" w:rsidRPr="00FF013F">
        <w:rPr>
          <w:rFonts w:ascii="Arial" w:hAnsi="Arial" w:cs="Arial"/>
        </w:rPr>
        <w:t xml:space="preserve">  </w:t>
      </w:r>
      <w:r w:rsidR="000024B0">
        <w:rPr>
          <w:rFonts w:ascii="Arial" w:hAnsi="Arial" w:cs="Arial"/>
        </w:rPr>
        <w:t xml:space="preserve"> </w:t>
      </w:r>
    </w:p>
    <w:p w14:paraId="7EE9D162" w14:textId="77777777" w:rsidR="007D195E" w:rsidRPr="00814A82" w:rsidRDefault="007D195E" w:rsidP="007D195E">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Section 12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3C074B8A" w14:textId="03A84D1C" w:rsidR="007D195E" w:rsidRPr="00493AC4" w:rsidRDefault="007D195E" w:rsidP="000024B0">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bookmarkEnd w:id="1"/>
    <w:p w14:paraId="55A6B6B3" w14:textId="09EB8175" w:rsidR="00B600B9" w:rsidRDefault="00B600B9" w:rsidP="006608B1">
      <w:pPr>
        <w:pStyle w:val="Heading2"/>
        <w:numPr>
          <w:ilvl w:val="0"/>
          <w:numId w:val="2"/>
        </w:numPr>
        <w:rPr>
          <w:rFonts w:ascii="Arial" w:hAnsi="Arial" w:cs="Arial"/>
          <w:b/>
          <w:bCs/>
          <w:color w:val="867537"/>
          <w:sz w:val="22"/>
          <w:szCs w:val="22"/>
        </w:rPr>
      </w:pPr>
      <w:r w:rsidRPr="00493AC4">
        <w:rPr>
          <w:rFonts w:ascii="Arial" w:hAnsi="Arial" w:cs="Arial"/>
          <w:b/>
          <w:bCs/>
          <w:color w:val="867537"/>
          <w:sz w:val="22"/>
          <w:szCs w:val="22"/>
        </w:rPr>
        <w:t xml:space="preserve">Communication </w:t>
      </w:r>
      <w:r w:rsidR="00493AC4" w:rsidRPr="00493AC4">
        <w:rPr>
          <w:rFonts w:ascii="Arial" w:hAnsi="Arial" w:cs="Arial"/>
          <w:b/>
          <w:bCs/>
          <w:color w:val="867537"/>
          <w:sz w:val="22"/>
          <w:szCs w:val="22"/>
        </w:rPr>
        <w:t xml:space="preserve">between TU and International Partner </w:t>
      </w:r>
    </w:p>
    <w:p w14:paraId="70263022" w14:textId="77777777" w:rsidR="00493AC4" w:rsidRDefault="00493AC4" w:rsidP="00493AC4"/>
    <w:p w14:paraId="3D18CD10" w14:textId="68D2102B" w:rsidR="00B1490F" w:rsidRPr="00B1490F" w:rsidRDefault="00B1490F" w:rsidP="00B1490F">
      <w:pPr>
        <w:pStyle w:val="CLQEParagraph"/>
        <w:spacing w:line="276" w:lineRule="auto"/>
        <w:ind w:left="0"/>
        <w:rPr>
          <w:rFonts w:ascii="Arial" w:hAnsi="Arial" w:cs="Arial"/>
        </w:rPr>
      </w:pPr>
      <w:r w:rsidRPr="00B1490F">
        <w:rPr>
          <w:rFonts w:ascii="Arial" w:hAnsi="Arial" w:cs="Arial"/>
        </w:rPr>
        <w:t>The Pro Vice-Chancellor (International) is the initial point of contact between the International Partner and the University for matters relating to the future development</w:t>
      </w:r>
      <w:r>
        <w:rPr>
          <w:rFonts w:ascii="Arial" w:hAnsi="Arial" w:cs="Arial"/>
        </w:rPr>
        <w:t xml:space="preserve"> and</w:t>
      </w:r>
      <w:r w:rsidRPr="00B1490F">
        <w:rPr>
          <w:rFonts w:ascii="Arial" w:hAnsi="Arial" w:cs="Arial"/>
        </w:rPr>
        <w:t xml:space="preserve"> the strategic </w:t>
      </w:r>
      <w:r>
        <w:rPr>
          <w:rFonts w:ascii="Arial" w:hAnsi="Arial" w:cs="Arial"/>
        </w:rPr>
        <w:t xml:space="preserve">direction of the </w:t>
      </w:r>
      <w:r w:rsidRPr="00B1490F">
        <w:rPr>
          <w:rFonts w:ascii="Arial" w:hAnsi="Arial" w:cs="Arial"/>
        </w:rPr>
        <w:t>Partnership</w:t>
      </w:r>
      <w:r>
        <w:rPr>
          <w:rFonts w:ascii="Arial" w:hAnsi="Arial" w:cs="Arial"/>
        </w:rPr>
        <w:t>.</w:t>
      </w:r>
      <w:r w:rsidRPr="00B1490F">
        <w:rPr>
          <w:rFonts w:ascii="Arial" w:hAnsi="Arial" w:cs="Arial"/>
        </w:rPr>
        <w:t xml:space="preserve"> </w:t>
      </w:r>
      <w:r w:rsidR="00737A07">
        <w:rPr>
          <w:rFonts w:ascii="Arial" w:hAnsi="Arial" w:cs="Arial"/>
        </w:rPr>
        <w:t>Director of International Development and Deputy Director Transnational Education will also work alongside senior colleagues to realise the TU Global Strategic Plan and coord</w:t>
      </w:r>
      <w:r w:rsidR="000C7C39">
        <w:rPr>
          <w:rFonts w:ascii="Arial" w:hAnsi="Arial" w:cs="Arial"/>
        </w:rPr>
        <w:t xml:space="preserve">inate </w:t>
      </w:r>
      <w:r w:rsidR="00C832C4">
        <w:rPr>
          <w:rFonts w:ascii="Arial" w:hAnsi="Arial" w:cs="Arial"/>
        </w:rPr>
        <w:t>investment</w:t>
      </w:r>
      <w:r w:rsidR="000C7C39">
        <w:rPr>
          <w:rFonts w:ascii="Arial" w:hAnsi="Arial" w:cs="Arial"/>
        </w:rPr>
        <w:t xml:space="preserve"> and development</w:t>
      </w:r>
      <w:r w:rsidR="00C832C4">
        <w:rPr>
          <w:rFonts w:ascii="Arial" w:hAnsi="Arial" w:cs="Arial"/>
        </w:rPr>
        <w:t>al</w:t>
      </w:r>
      <w:r w:rsidR="000C7C39">
        <w:rPr>
          <w:rFonts w:ascii="Arial" w:hAnsi="Arial" w:cs="Arial"/>
        </w:rPr>
        <w:t xml:space="preserve"> </w:t>
      </w:r>
      <w:r w:rsidR="00C832C4">
        <w:rPr>
          <w:rFonts w:ascii="Arial" w:hAnsi="Arial" w:cs="Arial"/>
        </w:rPr>
        <w:t xml:space="preserve">initiatives across the international market to focus on establishing growth in recruitment, developing robust strategic </w:t>
      </w:r>
      <w:r w:rsidR="007D195E">
        <w:rPr>
          <w:rFonts w:ascii="Arial" w:hAnsi="Arial" w:cs="Arial"/>
        </w:rPr>
        <w:t>partners,</w:t>
      </w:r>
      <w:r w:rsidR="00C832C4">
        <w:rPr>
          <w:rFonts w:ascii="Arial" w:hAnsi="Arial" w:cs="Arial"/>
        </w:rPr>
        <w:t xml:space="preserve"> and delivering excellence. </w:t>
      </w:r>
    </w:p>
    <w:p w14:paraId="7B7FBF3E" w14:textId="77777777" w:rsidR="00B1490F" w:rsidRPr="00B1490F" w:rsidRDefault="00B1490F" w:rsidP="00B1490F">
      <w:pPr>
        <w:pStyle w:val="CLQEParagraph"/>
        <w:spacing w:line="276" w:lineRule="auto"/>
        <w:ind w:left="900"/>
        <w:rPr>
          <w:rFonts w:ascii="Arial" w:hAnsi="Arial" w:cs="Arial"/>
        </w:rPr>
      </w:pPr>
    </w:p>
    <w:p w14:paraId="25BF713F" w14:textId="34CFDC96" w:rsidR="007D195E" w:rsidRDefault="00B1490F" w:rsidP="00B1490F">
      <w:pPr>
        <w:pStyle w:val="CLQEParagraph"/>
        <w:spacing w:line="276" w:lineRule="auto"/>
        <w:ind w:left="0"/>
        <w:rPr>
          <w:rFonts w:ascii="Arial" w:hAnsi="Arial" w:cs="Arial"/>
        </w:rPr>
      </w:pPr>
      <w:r w:rsidRPr="00B1490F">
        <w:rPr>
          <w:rFonts w:ascii="Arial" w:hAnsi="Arial" w:cs="Arial"/>
        </w:rPr>
        <w:t xml:space="preserve">Following the establishment of a </w:t>
      </w:r>
      <w:r w:rsidR="005F5E45">
        <w:rPr>
          <w:rFonts w:ascii="Arial" w:hAnsi="Arial" w:cs="Arial"/>
        </w:rPr>
        <w:t>B</w:t>
      </w:r>
      <w:r w:rsidRPr="00B1490F">
        <w:rPr>
          <w:rFonts w:ascii="Arial" w:hAnsi="Arial" w:cs="Arial"/>
        </w:rPr>
        <w:t xml:space="preserve">usiness </w:t>
      </w:r>
      <w:r w:rsidR="005F5E45">
        <w:rPr>
          <w:rFonts w:ascii="Arial" w:hAnsi="Arial" w:cs="Arial"/>
        </w:rPr>
        <w:t>C</w:t>
      </w:r>
      <w:r w:rsidRPr="00B1490F">
        <w:rPr>
          <w:rFonts w:ascii="Arial" w:hAnsi="Arial" w:cs="Arial"/>
        </w:rPr>
        <w:t>ase for large and complex new International Partnerships, a Memorandum of Understanding (MoU) may be created</w:t>
      </w:r>
      <w:r w:rsidR="0066284B">
        <w:rPr>
          <w:rFonts w:ascii="Arial" w:hAnsi="Arial" w:cs="Arial"/>
        </w:rPr>
        <w:t xml:space="preserve">, </w:t>
      </w:r>
      <w:r w:rsidR="0066284B" w:rsidRPr="00B1490F">
        <w:rPr>
          <w:rFonts w:ascii="Arial" w:hAnsi="Arial" w:cs="Arial"/>
        </w:rPr>
        <w:t>in conjunction with the Department of International Development (DID)</w:t>
      </w:r>
      <w:r w:rsidR="0066284B">
        <w:rPr>
          <w:rFonts w:ascii="Arial" w:hAnsi="Arial" w:cs="Arial"/>
        </w:rPr>
        <w:t>,</w:t>
      </w:r>
      <w:r w:rsidRPr="00B1490F">
        <w:rPr>
          <w:rFonts w:ascii="Arial" w:hAnsi="Arial" w:cs="Arial"/>
        </w:rPr>
        <w:t xml:space="preserve"> and requires input from Legal and Governance Services, Finance and the relevant School</w:t>
      </w:r>
      <w:r w:rsidR="0066284B">
        <w:rPr>
          <w:rFonts w:ascii="Arial" w:hAnsi="Arial" w:cs="Arial"/>
        </w:rPr>
        <w:t xml:space="preserve">. </w:t>
      </w:r>
    </w:p>
    <w:p w14:paraId="41DC5E88" w14:textId="77777777" w:rsidR="000A0CFE" w:rsidRDefault="000A0CFE" w:rsidP="00B1490F">
      <w:pPr>
        <w:pStyle w:val="CLQEParagraph"/>
        <w:spacing w:line="276" w:lineRule="auto"/>
        <w:ind w:left="0"/>
        <w:rPr>
          <w:rFonts w:ascii="Arial" w:hAnsi="Arial" w:cs="Arial"/>
        </w:rPr>
      </w:pPr>
    </w:p>
    <w:p w14:paraId="5C01FE72" w14:textId="0E805591" w:rsidR="00771FCC" w:rsidRPr="00771FCC" w:rsidRDefault="00771FCC" w:rsidP="00771FCC">
      <w:pPr>
        <w:spacing w:line="276" w:lineRule="auto"/>
        <w:ind w:firstLine="720"/>
        <w:rPr>
          <w:rFonts w:ascii="Arial" w:eastAsia="Times New Roman" w:hAnsi="Arial" w:cs="Arial"/>
          <w:b/>
          <w:bCs/>
        </w:rPr>
      </w:pPr>
      <w:r>
        <w:rPr>
          <w:rFonts w:ascii="Arial" w:hAnsi="Arial" w:cs="Arial"/>
          <w:b/>
          <w:bCs/>
          <w:color w:val="867537"/>
        </w:rPr>
        <w:t>2</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Governance</w:t>
      </w:r>
    </w:p>
    <w:p w14:paraId="0A1C1842" w14:textId="1A6CD3B1" w:rsidR="007D2472" w:rsidRDefault="006B49F7" w:rsidP="006B49F7">
      <w:pPr>
        <w:spacing w:line="276" w:lineRule="auto"/>
        <w:rPr>
          <w:rFonts w:ascii="Arial" w:hAnsi="Arial" w:cs="Arial"/>
        </w:rPr>
      </w:pPr>
      <w:bookmarkStart w:id="2" w:name="_Hlk187393595"/>
      <w:r w:rsidRPr="006B49F7">
        <w:rPr>
          <w:rFonts w:ascii="Arial" w:hAnsi="Arial" w:cs="Arial"/>
        </w:rPr>
        <w:t>The governance of TNE provision is made up of the following University Committees.</w:t>
      </w:r>
      <w:r w:rsidR="007F5AE0">
        <w:rPr>
          <w:rFonts w:ascii="Arial" w:hAnsi="Arial" w:cs="Arial"/>
        </w:rPr>
        <w:t xml:space="preserve"> </w:t>
      </w:r>
      <w:r w:rsidR="007D2472">
        <w:rPr>
          <w:rFonts w:ascii="Arial" w:hAnsi="Arial" w:cs="Arial"/>
        </w:rPr>
        <w:t>This does not include individual</w:t>
      </w:r>
      <w:r w:rsidR="00ED2EF5">
        <w:rPr>
          <w:rFonts w:ascii="Arial" w:hAnsi="Arial" w:cs="Arial"/>
        </w:rPr>
        <w:t xml:space="preserve"> </w:t>
      </w:r>
      <w:r w:rsidR="007D2472">
        <w:rPr>
          <w:rFonts w:ascii="Arial" w:hAnsi="Arial" w:cs="Arial"/>
        </w:rPr>
        <w:t>TNE Partner meetings that may take place</w:t>
      </w:r>
      <w:r w:rsidR="00ED2EF5">
        <w:rPr>
          <w:rFonts w:ascii="Arial" w:hAnsi="Arial" w:cs="Arial"/>
        </w:rPr>
        <w:t xml:space="preserve"> </w:t>
      </w:r>
      <w:r w:rsidR="007F5AE0">
        <w:rPr>
          <w:rFonts w:ascii="Arial" w:hAnsi="Arial" w:cs="Arial"/>
        </w:rPr>
        <w:t>between Partners/</w:t>
      </w:r>
      <w:r w:rsidR="00ED2EF5">
        <w:rPr>
          <w:rFonts w:ascii="Arial" w:hAnsi="Arial" w:cs="Arial"/>
        </w:rPr>
        <w:t xml:space="preserve"> Schools </w:t>
      </w:r>
      <w:r w:rsidR="007F5AE0">
        <w:rPr>
          <w:rFonts w:ascii="Arial" w:hAnsi="Arial" w:cs="Arial"/>
        </w:rPr>
        <w:t>and/</w:t>
      </w:r>
      <w:r w:rsidR="00ED2EF5">
        <w:rPr>
          <w:rFonts w:ascii="Arial" w:hAnsi="Arial" w:cs="Arial"/>
        </w:rPr>
        <w:t xml:space="preserve">or DID. </w:t>
      </w:r>
      <w:r w:rsidR="007D2472">
        <w:rPr>
          <w:rFonts w:ascii="Arial" w:hAnsi="Arial" w:cs="Arial"/>
        </w:rPr>
        <w:t xml:space="preserve"> </w:t>
      </w:r>
    </w:p>
    <w:p w14:paraId="60D4BA36" w14:textId="77777777" w:rsidR="007D2472" w:rsidRDefault="007D2472" w:rsidP="006B49F7">
      <w:pPr>
        <w:spacing w:line="276" w:lineRule="auto"/>
        <w:rPr>
          <w:rFonts w:ascii="Arial" w:hAnsi="Arial" w:cs="Arial"/>
        </w:rPr>
      </w:pPr>
    </w:p>
    <w:p w14:paraId="5E6835D2" w14:textId="6D6DAA08" w:rsidR="000720F8" w:rsidRPr="000A0CFE" w:rsidRDefault="007D2472" w:rsidP="000720F8">
      <w:pPr>
        <w:spacing w:line="276" w:lineRule="auto"/>
        <w:rPr>
          <w:rFonts w:ascii="Arial" w:hAnsi="Arial" w:cs="Arial"/>
          <w:color w:val="000000"/>
        </w:rPr>
      </w:pPr>
      <w:r w:rsidRPr="000720F8">
        <w:rPr>
          <w:rFonts w:ascii="Arial" w:hAnsi="Arial" w:cs="Arial"/>
          <w:b/>
          <w:bCs/>
        </w:rPr>
        <w:t>International Committee</w:t>
      </w:r>
      <w:r w:rsidR="000720F8">
        <w:rPr>
          <w:rFonts w:ascii="Arial" w:hAnsi="Arial" w:cs="Arial"/>
          <w:b/>
          <w:bCs/>
        </w:rPr>
        <w:t xml:space="preserve"> (IC)</w:t>
      </w:r>
      <w:r w:rsidRPr="000720F8">
        <w:rPr>
          <w:rFonts w:ascii="Arial" w:hAnsi="Arial" w:cs="Arial"/>
          <w:b/>
          <w:bCs/>
        </w:rPr>
        <w:t xml:space="preserve"> </w:t>
      </w:r>
      <w:r w:rsidR="000720F8">
        <w:rPr>
          <w:rFonts w:ascii="Arial" w:hAnsi="Arial" w:cs="Arial"/>
          <w:color w:val="000000"/>
        </w:rPr>
        <w:t>t</w:t>
      </w:r>
      <w:r w:rsidR="000720F8" w:rsidRPr="000720F8">
        <w:rPr>
          <w:rFonts w:ascii="Arial" w:hAnsi="Arial" w:cs="Arial"/>
          <w:color w:val="000000"/>
        </w:rPr>
        <w:t xml:space="preserve">o </w:t>
      </w:r>
      <w:r w:rsidR="000720F8">
        <w:rPr>
          <w:rFonts w:ascii="Arial" w:hAnsi="Arial" w:cs="Arial"/>
          <w:color w:val="000000"/>
        </w:rPr>
        <w:t>formulate the</w:t>
      </w:r>
      <w:r w:rsidR="000720F8" w:rsidRPr="000720F8">
        <w:rPr>
          <w:rFonts w:ascii="Arial" w:hAnsi="Arial" w:cs="Arial"/>
          <w:color w:val="000000"/>
        </w:rPr>
        <w:t xml:space="preserve"> University’s International Strategy (including </w:t>
      </w:r>
      <w:r w:rsidR="000720F8">
        <w:rPr>
          <w:rFonts w:ascii="Arial" w:hAnsi="Arial" w:cs="Arial"/>
          <w:color w:val="000000"/>
        </w:rPr>
        <w:t>TNE</w:t>
      </w:r>
      <w:r w:rsidR="000720F8" w:rsidRPr="000720F8">
        <w:rPr>
          <w:rFonts w:ascii="Arial" w:hAnsi="Arial" w:cs="Arial"/>
          <w:color w:val="000000"/>
        </w:rPr>
        <w:t xml:space="preserve"> activities)</w:t>
      </w:r>
      <w:r w:rsidR="000720F8">
        <w:rPr>
          <w:rFonts w:ascii="Arial" w:hAnsi="Arial" w:cs="Arial"/>
          <w:color w:val="000000"/>
        </w:rPr>
        <w:t>.</w:t>
      </w:r>
      <w:r w:rsidR="000720F8" w:rsidRPr="000720F8">
        <w:rPr>
          <w:rFonts w:ascii="Arial" w:hAnsi="Arial" w:cs="Arial"/>
          <w:color w:val="000000"/>
          <w:sz w:val="18"/>
          <w:szCs w:val="18"/>
        </w:rPr>
        <w:t xml:space="preserve"> </w:t>
      </w:r>
      <w:r w:rsidR="000720F8" w:rsidRPr="000720F8">
        <w:rPr>
          <w:rFonts w:ascii="Arial" w:hAnsi="Arial" w:cs="Arial"/>
          <w:color w:val="000000"/>
        </w:rPr>
        <w:t>To oversee the implementation of the Strategy monitoring, reviewing, and evaluating progress, and making recommendations for further development as necessary to reflect University priorities and the realisation of its mission.</w:t>
      </w:r>
      <w:r w:rsidR="000A0CFE">
        <w:rPr>
          <w:rFonts w:ascii="Arial" w:hAnsi="Arial" w:cs="Arial"/>
          <w:color w:val="000000"/>
        </w:rPr>
        <w:t xml:space="preserve"> </w:t>
      </w:r>
      <w:r w:rsidR="000720F8">
        <w:rPr>
          <w:rFonts w:ascii="Arial" w:hAnsi="Arial" w:cs="Arial"/>
          <w:color w:val="000000"/>
        </w:rPr>
        <w:t xml:space="preserve">International Committee reports into Academic Board. </w:t>
      </w:r>
    </w:p>
    <w:p w14:paraId="1B2B3050" w14:textId="77777777" w:rsidR="007D2472" w:rsidRDefault="007D2472" w:rsidP="006B49F7">
      <w:pPr>
        <w:spacing w:line="276" w:lineRule="auto"/>
        <w:rPr>
          <w:rFonts w:ascii="Arial" w:hAnsi="Arial" w:cs="Arial"/>
        </w:rPr>
      </w:pPr>
    </w:p>
    <w:p w14:paraId="299FB34B" w14:textId="5463E1CD" w:rsidR="007A4AD2" w:rsidRDefault="007D2472" w:rsidP="000A0CFE">
      <w:pPr>
        <w:spacing w:line="276" w:lineRule="auto"/>
        <w:rPr>
          <w:rFonts w:ascii="Arial" w:hAnsi="Arial" w:cs="Arial"/>
        </w:rPr>
      </w:pPr>
      <w:r w:rsidRPr="000720F8">
        <w:rPr>
          <w:rFonts w:ascii="Arial" w:hAnsi="Arial" w:cs="Arial"/>
          <w:b/>
          <w:bCs/>
        </w:rPr>
        <w:t>School International Sub-Committee (SISC)</w:t>
      </w:r>
      <w:r>
        <w:rPr>
          <w:rFonts w:ascii="Arial" w:hAnsi="Arial" w:cs="Arial"/>
        </w:rPr>
        <w:t xml:space="preserve"> </w:t>
      </w:r>
      <w:r w:rsidR="000720F8">
        <w:rPr>
          <w:rFonts w:ascii="Arial" w:hAnsi="Arial" w:cs="Arial"/>
        </w:rPr>
        <w:t>to</w:t>
      </w:r>
      <w:r w:rsidR="000720F8" w:rsidRPr="000720F8">
        <w:rPr>
          <w:rFonts w:ascii="Arial" w:hAnsi="Arial" w:cs="Arial"/>
          <w:color w:val="000000"/>
        </w:rPr>
        <w:t xml:space="preserve"> implement the International Strategy at School level including monitoring, </w:t>
      </w:r>
      <w:r w:rsidR="000A0CFE" w:rsidRPr="000720F8">
        <w:rPr>
          <w:rFonts w:ascii="Arial" w:hAnsi="Arial" w:cs="Arial"/>
          <w:color w:val="000000"/>
        </w:rPr>
        <w:t>reviewing,</w:t>
      </w:r>
      <w:r w:rsidR="000720F8" w:rsidRPr="000720F8">
        <w:rPr>
          <w:rFonts w:ascii="Arial" w:hAnsi="Arial" w:cs="Arial"/>
          <w:color w:val="000000"/>
        </w:rPr>
        <w:t xml:space="preserve"> and evaluating progress, and making recommendations to IC in relation to the resources needed to support these activities.</w:t>
      </w:r>
      <w:r w:rsidR="000A0CFE">
        <w:rPr>
          <w:rFonts w:ascii="Arial" w:hAnsi="Arial" w:cs="Arial"/>
        </w:rPr>
        <w:t xml:space="preserve"> </w:t>
      </w:r>
      <w:r w:rsidR="000720F8" w:rsidRPr="000720F8">
        <w:rPr>
          <w:rFonts w:ascii="Arial" w:hAnsi="Arial" w:cs="Arial"/>
        </w:rPr>
        <w:t>School International Sub-Committee</w:t>
      </w:r>
      <w:r w:rsidR="000720F8">
        <w:rPr>
          <w:rFonts w:ascii="Arial" w:hAnsi="Arial" w:cs="Arial"/>
        </w:rPr>
        <w:t xml:space="preserve"> reports into International Committee. </w:t>
      </w:r>
    </w:p>
    <w:bookmarkEnd w:id="2"/>
    <w:p w14:paraId="4AD20D80" w14:textId="05DB67EA" w:rsidR="0066284B" w:rsidRDefault="00B1490F" w:rsidP="006608B1">
      <w:pPr>
        <w:pStyle w:val="Heading2"/>
        <w:numPr>
          <w:ilvl w:val="0"/>
          <w:numId w:val="2"/>
        </w:numPr>
        <w:rPr>
          <w:rFonts w:ascii="Arial" w:hAnsi="Arial" w:cs="Arial"/>
          <w:b/>
          <w:bCs/>
          <w:color w:val="867537"/>
          <w:sz w:val="22"/>
          <w:szCs w:val="22"/>
        </w:rPr>
      </w:pPr>
      <w:r w:rsidRPr="0066284B">
        <w:rPr>
          <w:rFonts w:ascii="Arial" w:hAnsi="Arial" w:cs="Arial"/>
          <w:b/>
          <w:bCs/>
          <w:color w:val="867537"/>
          <w:sz w:val="22"/>
          <w:szCs w:val="22"/>
        </w:rPr>
        <w:lastRenderedPageBreak/>
        <w:t xml:space="preserve">Responsibilities for </w:t>
      </w:r>
      <w:r w:rsidR="0066284B" w:rsidRPr="0066284B">
        <w:rPr>
          <w:rFonts w:ascii="Arial" w:hAnsi="Arial" w:cs="Arial"/>
          <w:b/>
          <w:bCs/>
          <w:color w:val="867537"/>
          <w:sz w:val="22"/>
          <w:szCs w:val="22"/>
        </w:rPr>
        <w:t xml:space="preserve">Partner Management </w:t>
      </w:r>
    </w:p>
    <w:p w14:paraId="40CCD663" w14:textId="77777777" w:rsidR="00737A07" w:rsidRPr="00737A07" w:rsidRDefault="00737A07" w:rsidP="00737A07"/>
    <w:p w14:paraId="3D3CEDC1" w14:textId="77777777" w:rsidR="00737A07" w:rsidRDefault="00737A07" w:rsidP="00737A07">
      <w:pPr>
        <w:pStyle w:val="CLQEi"/>
        <w:spacing w:line="276" w:lineRule="auto"/>
        <w:rPr>
          <w:rFonts w:ascii="Arial" w:hAnsi="Arial" w:cs="Arial"/>
        </w:rPr>
      </w:pPr>
      <w:r w:rsidRPr="00737A07">
        <w:rPr>
          <w:rFonts w:ascii="Arial" w:hAnsi="Arial" w:cs="Arial"/>
        </w:rPr>
        <w:t xml:space="preserve">Teesside University has ultimate responsibility for academic standards and the quality of learning opportunities of </w:t>
      </w:r>
      <w:r w:rsidRPr="00BC3F71">
        <w:rPr>
          <w:rFonts w:ascii="Arial" w:hAnsi="Arial" w:cs="Arial"/>
          <w:b/>
          <w:bCs/>
        </w:rPr>
        <w:t xml:space="preserve">all </w:t>
      </w:r>
      <w:r w:rsidRPr="00737A07">
        <w:rPr>
          <w:rFonts w:ascii="Arial" w:hAnsi="Arial" w:cs="Arial"/>
        </w:rPr>
        <w:t>awards made in its name.</w:t>
      </w:r>
    </w:p>
    <w:p w14:paraId="2D34A194" w14:textId="77777777" w:rsidR="001B6102" w:rsidRDefault="001B6102" w:rsidP="00737A07">
      <w:pPr>
        <w:pStyle w:val="CLQEi"/>
        <w:spacing w:line="276" w:lineRule="auto"/>
        <w:rPr>
          <w:rFonts w:ascii="Arial" w:hAnsi="Arial" w:cs="Arial"/>
        </w:rPr>
      </w:pPr>
    </w:p>
    <w:p w14:paraId="4241FAA3" w14:textId="77777777" w:rsidR="001B6102" w:rsidRDefault="00737A07" w:rsidP="001B6102">
      <w:pPr>
        <w:pStyle w:val="CLQEi"/>
        <w:spacing w:line="276" w:lineRule="auto"/>
        <w:rPr>
          <w:rFonts w:ascii="Arial" w:hAnsi="Arial" w:cs="Arial"/>
        </w:rPr>
      </w:pPr>
      <w:r>
        <w:rPr>
          <w:rFonts w:ascii="Arial" w:hAnsi="Arial" w:cs="Arial"/>
        </w:rPr>
        <w:t>The table below sets out the responsibility Teesside University holds when managing a TNE Partner</w:t>
      </w:r>
      <w:r w:rsidR="001B6102">
        <w:rPr>
          <w:rFonts w:ascii="Arial" w:hAnsi="Arial" w:cs="Arial"/>
        </w:rPr>
        <w:t xml:space="preserve">. The definitions of typologies should be consulted to determine any differentiation when managing and operationalising a TNE Partnership. </w:t>
      </w:r>
      <w:hyperlink r:id="rId12" w:history="1">
        <w:r w:rsidR="001B6102" w:rsidRPr="001B6102">
          <w:rPr>
            <w:rStyle w:val="Hyperlink"/>
            <w:rFonts w:ascii="Arial" w:hAnsi="Arial" w:cs="Arial"/>
          </w:rPr>
          <w:t>Chapter E</w:t>
        </w:r>
      </w:hyperlink>
      <w:r w:rsidR="001B6102">
        <w:rPr>
          <w:rFonts w:ascii="Arial" w:hAnsi="Arial" w:cs="Arial"/>
        </w:rPr>
        <w:t xml:space="preserve"> of the Quality Framework sets out the typologies associated with TNE Partnerships and the nuances between these.</w:t>
      </w:r>
    </w:p>
    <w:p w14:paraId="4A4357E3" w14:textId="77777777" w:rsidR="00786E7E" w:rsidRDefault="00786E7E" w:rsidP="00737A07">
      <w:pPr>
        <w:pStyle w:val="CLQEi"/>
        <w:spacing w:line="276" w:lineRule="auto"/>
        <w:rPr>
          <w:rFonts w:ascii="Arial" w:hAnsi="Arial" w:cs="Arial"/>
        </w:rPr>
      </w:pPr>
    </w:p>
    <w:p w14:paraId="1B501EC3" w14:textId="77777777" w:rsidR="00786E7E" w:rsidRPr="00814A82" w:rsidRDefault="00786E7E" w:rsidP="00786E7E">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42E5F399" w14:textId="71A1549D" w:rsidR="0066284B" w:rsidRPr="00B50F6A" w:rsidRDefault="00786E7E" w:rsidP="00786E7E">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6BB0C827" w14:textId="10719055" w:rsidR="0066284B" w:rsidRPr="007F5AE0" w:rsidRDefault="0066284B" w:rsidP="007F5AE0">
      <w:pPr>
        <w:rPr>
          <w:rFonts w:ascii="Arial" w:hAnsi="Arial" w:cs="Arial"/>
          <w:b/>
          <w:bCs/>
        </w:rPr>
      </w:pPr>
      <w:r w:rsidRPr="007F5AE0">
        <w:rPr>
          <w:rFonts w:ascii="Arial" w:hAnsi="Arial" w:cs="Arial"/>
          <w:b/>
          <w:bCs/>
        </w:rPr>
        <w:t>The University undertakes to: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66284B" w:rsidRPr="00B50F6A" w14:paraId="2DEB2FC2" w14:textId="77777777" w:rsidTr="00440ED2">
        <w:trPr>
          <w:trHeight w:val="2285"/>
        </w:trPr>
        <w:tc>
          <w:tcPr>
            <w:tcW w:w="1513" w:type="dxa"/>
            <w:shd w:val="clear" w:color="auto" w:fill="auto"/>
          </w:tcPr>
          <w:p w14:paraId="77FB7E6B" w14:textId="13D9B3F5" w:rsidR="0066284B" w:rsidRPr="00B50F6A" w:rsidRDefault="00C46CB5" w:rsidP="00D95271">
            <w:pPr>
              <w:pStyle w:val="CLQEH2"/>
              <w:spacing w:line="240" w:lineRule="auto"/>
              <w:ind w:left="0"/>
              <w:rPr>
                <w:rFonts w:ascii="Arial" w:hAnsi="Arial" w:cs="Arial"/>
                <w:sz w:val="22"/>
                <w:szCs w:val="22"/>
              </w:rPr>
            </w:pPr>
            <w:hyperlink r:id="rId13" w:history="1">
              <w:r w:rsidR="00786E7E" w:rsidRPr="00002FE8">
                <w:rPr>
                  <w:rStyle w:val="Hyperlink"/>
                  <w:rFonts w:ascii="Arial" w:hAnsi="Arial" w:cs="Arial"/>
                </w:rPr>
                <w:t>Student Learning &amp; Academic Registry (SLAR)</w:t>
              </w:r>
            </w:hyperlink>
          </w:p>
        </w:tc>
        <w:tc>
          <w:tcPr>
            <w:tcW w:w="7701" w:type="dxa"/>
            <w:shd w:val="clear" w:color="auto" w:fill="auto"/>
          </w:tcPr>
          <w:p w14:paraId="5A35E219" w14:textId="75CDC42D" w:rsidR="00786E7E" w:rsidRPr="00283A78" w:rsidRDefault="00786E7E" w:rsidP="006608B1">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 xml:space="preserve">Carry out approval, review, and validation processes on behalf of courses to be delivered at the </w:t>
            </w:r>
            <w:r>
              <w:rPr>
                <w:rFonts w:ascii="Arial" w:eastAsia="Times New Roman" w:hAnsi="Arial" w:cs="Arial"/>
              </w:rPr>
              <w:t xml:space="preserve">TNE </w:t>
            </w:r>
            <w:r w:rsidRPr="00283A78">
              <w:rPr>
                <w:rFonts w:ascii="Arial" w:eastAsia="Times New Roman" w:hAnsi="Arial" w:cs="Arial"/>
              </w:rPr>
              <w:t>Partnership.</w:t>
            </w:r>
          </w:p>
          <w:p w14:paraId="7F60AF19" w14:textId="19D7BC70" w:rsidR="00786E7E" w:rsidRPr="00786E7E" w:rsidRDefault="00786E7E" w:rsidP="006608B1">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Pr>
                <w:rFonts w:ascii="Arial" w:eastAsia="Times New Roman" w:hAnsi="Arial" w:cs="Arial"/>
              </w:rPr>
              <w:t xml:space="preserve"> and </w:t>
            </w:r>
            <w:r w:rsidRPr="00786E7E">
              <w:rPr>
                <w:rFonts w:ascii="Arial" w:eastAsia="Times New Roman" w:hAnsi="Arial" w:cs="Arial"/>
              </w:rPr>
              <w:t xml:space="preserve">course closures. </w:t>
            </w:r>
          </w:p>
          <w:p w14:paraId="3B2A3C42" w14:textId="77777777" w:rsidR="00786E7E" w:rsidRPr="00283A78" w:rsidRDefault="00786E7E" w:rsidP="006608B1">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5E567249" w14:textId="77777777" w:rsidR="00786E7E" w:rsidRDefault="00786E7E" w:rsidP="006608B1">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Ensure appropriate central communications via Partnership &amp; Project Manager.</w:t>
            </w:r>
          </w:p>
          <w:p w14:paraId="356B5135" w14:textId="77777777" w:rsidR="00786E7E" w:rsidRPr="00283A78" w:rsidRDefault="00786E7E" w:rsidP="006608B1">
            <w:pPr>
              <w:pStyle w:val="ListParagraph"/>
              <w:widowControl/>
              <w:numPr>
                <w:ilvl w:val="0"/>
                <w:numId w:val="4"/>
              </w:numPr>
              <w:autoSpaceDE/>
              <w:autoSpaceDN/>
              <w:spacing w:line="276" w:lineRule="auto"/>
              <w:rPr>
                <w:rFonts w:ascii="Arial" w:eastAsia="Times New Roman" w:hAnsi="Arial" w:cs="Arial"/>
              </w:rPr>
            </w:pPr>
            <w:r>
              <w:rPr>
                <w:rFonts w:ascii="Arial" w:eastAsia="Times New Roman" w:hAnsi="Arial" w:cs="Arial"/>
              </w:rPr>
              <w:t xml:space="preserve">Ensure appropriate staff development for central processes such as CME, assessment regulations, policy updates, changes to TU regulations. </w:t>
            </w:r>
          </w:p>
          <w:p w14:paraId="46B0BB15" w14:textId="77777777" w:rsidR="00786E7E" w:rsidRDefault="00786E7E" w:rsidP="006608B1">
            <w:pPr>
              <w:pStyle w:val="ListParagraph"/>
              <w:widowControl/>
              <w:numPr>
                <w:ilvl w:val="0"/>
                <w:numId w:val="4"/>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Pr>
                <w:rFonts w:ascii="Arial" w:eastAsia="Times New Roman" w:hAnsi="Arial" w:cs="Arial"/>
              </w:rPr>
              <w:t xml:space="preserve"> when working with TNE Partners. </w:t>
            </w:r>
          </w:p>
          <w:p w14:paraId="053719F3" w14:textId="34322257" w:rsidR="0066284B" w:rsidRPr="00B50F6A" w:rsidRDefault="002E5D46" w:rsidP="006608B1">
            <w:pPr>
              <w:pStyle w:val="CLQEi"/>
              <w:numPr>
                <w:ilvl w:val="0"/>
                <w:numId w:val="4"/>
              </w:numPr>
              <w:rPr>
                <w:rFonts w:ascii="Arial" w:hAnsi="Arial" w:cs="Arial"/>
              </w:rPr>
            </w:pPr>
            <w:r>
              <w:rPr>
                <w:rFonts w:ascii="Arial" w:hAnsi="Arial"/>
              </w:rPr>
              <w:t xml:space="preserve">Work alongside Schools to ensure contractual arrangements for External Examiners are in place. </w:t>
            </w:r>
          </w:p>
        </w:tc>
      </w:tr>
      <w:tr w:rsidR="0066284B" w:rsidRPr="00B50F6A" w14:paraId="11AA774D" w14:textId="77777777" w:rsidTr="00440ED2">
        <w:trPr>
          <w:trHeight w:val="1160"/>
        </w:trPr>
        <w:tc>
          <w:tcPr>
            <w:tcW w:w="1513" w:type="dxa"/>
            <w:shd w:val="clear" w:color="auto" w:fill="auto"/>
          </w:tcPr>
          <w:p w14:paraId="775D9FE3" w14:textId="426328E6" w:rsidR="0066284B" w:rsidRPr="00B50F6A" w:rsidRDefault="00C46CB5" w:rsidP="00D95271">
            <w:pPr>
              <w:pStyle w:val="CLQEH2"/>
              <w:spacing w:line="240" w:lineRule="auto"/>
              <w:ind w:left="0"/>
              <w:rPr>
                <w:rFonts w:ascii="Arial" w:hAnsi="Arial" w:cs="Arial"/>
                <w:sz w:val="22"/>
                <w:szCs w:val="22"/>
              </w:rPr>
            </w:pPr>
            <w:hyperlink r:id="rId14" w:history="1">
              <w:r w:rsidR="002E5D46" w:rsidRPr="00002FE8">
                <w:rPr>
                  <w:rStyle w:val="Hyperlink"/>
                  <w:rFonts w:ascii="Arial" w:hAnsi="Arial" w:cs="Arial"/>
                </w:rPr>
                <w:t>Finance Department (FIN)</w:t>
              </w:r>
            </w:hyperlink>
          </w:p>
        </w:tc>
        <w:tc>
          <w:tcPr>
            <w:tcW w:w="7701" w:type="dxa"/>
            <w:shd w:val="clear" w:color="auto" w:fill="auto"/>
          </w:tcPr>
          <w:p w14:paraId="4AC502F8" w14:textId="77777777" w:rsidR="002E5D46" w:rsidRPr="002E5D46" w:rsidRDefault="002E5D46" w:rsidP="006608B1">
            <w:pPr>
              <w:pStyle w:val="ListParagraph"/>
              <w:widowControl/>
              <w:numPr>
                <w:ilvl w:val="0"/>
                <w:numId w:val="5"/>
              </w:numPr>
              <w:autoSpaceDE/>
              <w:autoSpaceDN/>
              <w:spacing w:line="276" w:lineRule="auto"/>
              <w:rPr>
                <w:rFonts w:ascii="Arial" w:eastAsia="Times New Roman" w:hAnsi="Arial" w:cs="Arial"/>
                <w:b/>
              </w:rPr>
            </w:pPr>
            <w:r w:rsidRPr="002E5D46">
              <w:rPr>
                <w:rFonts w:ascii="Arial" w:eastAsia="Times New Roman" w:hAnsi="Arial" w:cs="Arial"/>
              </w:rPr>
              <w:t>Provide access to standard reports related to applications, enrolment, retention, progression, and achievement.</w:t>
            </w:r>
          </w:p>
          <w:p w14:paraId="030FCDAC" w14:textId="2239DBCB" w:rsidR="002E5D46" w:rsidRDefault="002E5D46" w:rsidP="006608B1">
            <w:pPr>
              <w:pStyle w:val="CLQEi"/>
              <w:numPr>
                <w:ilvl w:val="0"/>
                <w:numId w:val="5"/>
              </w:numPr>
              <w:spacing w:line="276" w:lineRule="auto"/>
              <w:rPr>
                <w:rFonts w:ascii="Arial" w:hAnsi="Arial" w:cs="Arial"/>
              </w:rPr>
            </w:pPr>
            <w:r w:rsidRPr="002E5D46">
              <w:rPr>
                <w:rFonts w:ascii="Arial" w:hAnsi="Arial" w:cs="Arial"/>
              </w:rPr>
              <w:t>Overall responsibility for the registration processes and management of the University Student Records System (SITS).</w:t>
            </w:r>
          </w:p>
          <w:p w14:paraId="5469C95F" w14:textId="413AEA6D" w:rsidR="002E5D46" w:rsidRPr="002E5D46" w:rsidRDefault="002E5D46" w:rsidP="006608B1">
            <w:pPr>
              <w:pStyle w:val="CLQEi"/>
              <w:numPr>
                <w:ilvl w:val="0"/>
                <w:numId w:val="5"/>
              </w:numPr>
              <w:spacing w:line="276" w:lineRule="auto"/>
              <w:rPr>
                <w:rFonts w:ascii="Arial" w:hAnsi="Arial" w:cs="Arial"/>
              </w:rPr>
            </w:pPr>
            <w:r>
              <w:rPr>
                <w:rFonts w:ascii="Arial" w:hAnsi="Arial" w:cs="Arial"/>
              </w:rPr>
              <w:t>Production of Awa</w:t>
            </w:r>
            <w:r w:rsidR="00E10256">
              <w:rPr>
                <w:rFonts w:ascii="Arial" w:hAnsi="Arial" w:cs="Arial"/>
              </w:rPr>
              <w:t xml:space="preserve">rd Certificates and distribution to relevant TNE Partner. </w:t>
            </w:r>
          </w:p>
          <w:p w14:paraId="1051F057" w14:textId="48DE5736" w:rsidR="002E5D46" w:rsidRPr="002E5D46" w:rsidRDefault="002E5D46" w:rsidP="006608B1">
            <w:pPr>
              <w:pStyle w:val="ListParagraph"/>
              <w:widowControl/>
              <w:numPr>
                <w:ilvl w:val="0"/>
                <w:numId w:val="5"/>
              </w:numPr>
              <w:autoSpaceDE/>
              <w:autoSpaceDN/>
              <w:spacing w:line="276" w:lineRule="auto"/>
              <w:rPr>
                <w:rFonts w:ascii="Arial" w:eastAsia="Times New Roman" w:hAnsi="Arial" w:cs="Arial"/>
                <w:b/>
              </w:rPr>
            </w:pPr>
            <w:r w:rsidRPr="002E5D46">
              <w:rPr>
                <w:rFonts w:ascii="Arial" w:eastAsia="Times New Roman" w:hAnsi="Arial" w:cs="Arial"/>
                <w:bCs/>
              </w:rPr>
              <w:t>Provide lists of students due to graduate and liaise with Partnership on graduation brochure sign-off if previously agreed.</w:t>
            </w:r>
          </w:p>
          <w:p w14:paraId="327DFD92" w14:textId="77777777" w:rsidR="002E5D46" w:rsidRPr="00EC2DDB" w:rsidRDefault="002E5D46" w:rsidP="006608B1">
            <w:pPr>
              <w:pStyle w:val="ListParagraph"/>
              <w:widowControl/>
              <w:numPr>
                <w:ilvl w:val="0"/>
                <w:numId w:val="5"/>
              </w:numPr>
              <w:autoSpaceDE/>
              <w:autoSpaceDN/>
              <w:spacing w:line="276" w:lineRule="auto"/>
              <w:rPr>
                <w:rFonts w:ascii="Arial" w:eastAsia="Times New Roman" w:hAnsi="Arial" w:cs="Arial"/>
                <w:b/>
              </w:rPr>
            </w:pPr>
            <w:r w:rsidRPr="002E5D46">
              <w:rPr>
                <w:rFonts w:ascii="Arial" w:eastAsia="Times New Roman" w:hAnsi="Arial" w:cs="Arial"/>
                <w:bCs/>
              </w:rPr>
              <w:t>Give access to e-Vision as appropriate.</w:t>
            </w:r>
          </w:p>
          <w:p w14:paraId="6CDA66E6" w14:textId="48C663B6" w:rsidR="0066284B" w:rsidRPr="00EC2DDB" w:rsidRDefault="00EC2DDB" w:rsidP="006608B1">
            <w:pPr>
              <w:pStyle w:val="ListParagraph"/>
              <w:widowControl/>
              <w:numPr>
                <w:ilvl w:val="0"/>
                <w:numId w:val="5"/>
              </w:numPr>
              <w:autoSpaceDE/>
              <w:autoSpaceDN/>
              <w:spacing w:line="276" w:lineRule="auto"/>
              <w:rPr>
                <w:rFonts w:ascii="Arial" w:eastAsia="Times New Roman" w:hAnsi="Arial" w:cs="Arial"/>
              </w:rPr>
            </w:pPr>
            <w:r w:rsidRPr="00EC2DDB">
              <w:rPr>
                <w:rFonts w:ascii="Arial" w:eastAsia="Times New Roman" w:hAnsi="Arial" w:cs="Arial"/>
              </w:rPr>
              <w:t>Creation of apply online links for TNE student</w:t>
            </w:r>
            <w:r>
              <w:rPr>
                <w:rFonts w:ascii="Arial" w:eastAsia="Times New Roman" w:hAnsi="Arial" w:cs="Arial"/>
              </w:rPr>
              <w:t xml:space="preserve"> applicants and course block occurrences as requested by TU School(s). </w:t>
            </w:r>
          </w:p>
        </w:tc>
      </w:tr>
      <w:tr w:rsidR="0066284B" w:rsidRPr="00B50F6A" w14:paraId="1DEBC50A" w14:textId="77777777" w:rsidTr="00440ED2">
        <w:trPr>
          <w:trHeight w:val="350"/>
        </w:trPr>
        <w:tc>
          <w:tcPr>
            <w:tcW w:w="1513" w:type="dxa"/>
            <w:shd w:val="clear" w:color="auto" w:fill="auto"/>
          </w:tcPr>
          <w:p w14:paraId="53AF6E42" w14:textId="4C3F1D75" w:rsidR="0066284B" w:rsidRPr="00B50F6A" w:rsidRDefault="00C46CB5" w:rsidP="00D95271">
            <w:pPr>
              <w:pStyle w:val="CLQEH2"/>
              <w:spacing w:line="240" w:lineRule="auto"/>
              <w:ind w:left="0"/>
              <w:rPr>
                <w:rFonts w:ascii="Arial" w:hAnsi="Arial" w:cs="Arial"/>
                <w:sz w:val="22"/>
                <w:szCs w:val="22"/>
              </w:rPr>
            </w:pPr>
            <w:hyperlink r:id="rId15" w:history="1">
              <w:r w:rsidR="0066284B" w:rsidRPr="00E10256">
                <w:rPr>
                  <w:rStyle w:val="Hyperlink"/>
                  <w:rFonts w:ascii="Arial" w:hAnsi="Arial" w:cs="Arial"/>
                  <w:sz w:val="22"/>
                  <w:szCs w:val="22"/>
                </w:rPr>
                <w:t>D</w:t>
              </w:r>
              <w:r w:rsidR="00E10256" w:rsidRPr="00E10256">
                <w:rPr>
                  <w:rStyle w:val="Hyperlink"/>
                  <w:rFonts w:ascii="Arial" w:hAnsi="Arial" w:cs="Arial"/>
                  <w:sz w:val="22"/>
                  <w:szCs w:val="22"/>
                </w:rPr>
                <w:t>epartment for International Development (DID)</w:t>
              </w:r>
            </w:hyperlink>
          </w:p>
        </w:tc>
        <w:tc>
          <w:tcPr>
            <w:tcW w:w="7701" w:type="dxa"/>
            <w:shd w:val="clear" w:color="auto" w:fill="auto"/>
          </w:tcPr>
          <w:p w14:paraId="3BB2336B" w14:textId="4C3942B8" w:rsidR="00E10256" w:rsidRDefault="00E10256" w:rsidP="006608B1">
            <w:pPr>
              <w:pStyle w:val="CLQEi"/>
              <w:numPr>
                <w:ilvl w:val="0"/>
                <w:numId w:val="7"/>
              </w:numPr>
              <w:spacing w:line="276" w:lineRule="auto"/>
              <w:rPr>
                <w:rFonts w:ascii="Arial" w:hAnsi="Arial" w:cs="Arial"/>
              </w:rPr>
            </w:pPr>
            <w:r>
              <w:rPr>
                <w:rFonts w:ascii="Arial" w:hAnsi="Arial" w:cs="Arial"/>
              </w:rPr>
              <w:t xml:space="preserve">Working alongside TNE Partners to realise growth plans. </w:t>
            </w:r>
          </w:p>
          <w:p w14:paraId="39C33CCA" w14:textId="56669B89" w:rsidR="00E10256" w:rsidRDefault="00E10256" w:rsidP="006608B1">
            <w:pPr>
              <w:pStyle w:val="CLQEi"/>
              <w:numPr>
                <w:ilvl w:val="0"/>
                <w:numId w:val="6"/>
              </w:numPr>
              <w:spacing w:line="276" w:lineRule="auto"/>
              <w:rPr>
                <w:rFonts w:ascii="Arial" w:hAnsi="Arial" w:cs="Arial"/>
              </w:rPr>
            </w:pPr>
            <w:r>
              <w:rPr>
                <w:rFonts w:ascii="Arial" w:hAnsi="Arial" w:cs="Arial"/>
              </w:rPr>
              <w:t xml:space="preserve">Implementing the TU Global Strategy to grow International Collaborative Provision. </w:t>
            </w:r>
          </w:p>
          <w:p w14:paraId="0C25B70A" w14:textId="0F5E6A2B" w:rsidR="0066284B" w:rsidRPr="00B50F6A" w:rsidRDefault="0066284B" w:rsidP="006608B1">
            <w:pPr>
              <w:pStyle w:val="CLQEi"/>
              <w:numPr>
                <w:ilvl w:val="0"/>
                <w:numId w:val="6"/>
              </w:numPr>
              <w:spacing w:line="276" w:lineRule="auto"/>
              <w:rPr>
                <w:rFonts w:ascii="Arial" w:hAnsi="Arial" w:cs="Arial"/>
              </w:rPr>
            </w:pPr>
            <w:r w:rsidRPr="00B50F6A">
              <w:rPr>
                <w:rFonts w:ascii="Arial" w:hAnsi="Arial" w:cs="Arial"/>
              </w:rPr>
              <w:t>Liaise</w:t>
            </w:r>
            <w:r w:rsidR="00E10256">
              <w:rPr>
                <w:rFonts w:ascii="Arial" w:hAnsi="Arial" w:cs="Arial"/>
              </w:rPr>
              <w:t xml:space="preserve"> with Partner and Regional Office (s)</w:t>
            </w:r>
            <w:r w:rsidRPr="00B50F6A">
              <w:rPr>
                <w:rFonts w:ascii="Arial" w:hAnsi="Arial" w:cs="Arial"/>
              </w:rPr>
              <w:t xml:space="preserve"> regarding</w:t>
            </w:r>
            <w:r w:rsidR="00E10256">
              <w:rPr>
                <w:rFonts w:ascii="Arial" w:hAnsi="Arial" w:cs="Arial"/>
              </w:rPr>
              <w:t xml:space="preserve"> arrangements</w:t>
            </w:r>
            <w:r w:rsidR="00415142">
              <w:rPr>
                <w:rFonts w:ascii="Arial" w:hAnsi="Arial" w:cs="Arial"/>
              </w:rPr>
              <w:t xml:space="preserve">/dates </w:t>
            </w:r>
            <w:r w:rsidR="00E10256">
              <w:rPr>
                <w:rFonts w:ascii="Arial" w:hAnsi="Arial" w:cs="Arial"/>
              </w:rPr>
              <w:t>and representation at</w:t>
            </w:r>
            <w:r w:rsidRPr="00B50F6A">
              <w:rPr>
                <w:rFonts w:ascii="Arial" w:hAnsi="Arial" w:cs="Arial"/>
              </w:rPr>
              <w:t xml:space="preserve"> local graduation ceremonies.</w:t>
            </w:r>
          </w:p>
        </w:tc>
      </w:tr>
      <w:tr w:rsidR="0066284B" w:rsidRPr="00B50F6A" w14:paraId="4E196045" w14:textId="77777777" w:rsidTr="00440ED2">
        <w:trPr>
          <w:trHeight w:val="890"/>
        </w:trPr>
        <w:tc>
          <w:tcPr>
            <w:tcW w:w="1513" w:type="dxa"/>
            <w:shd w:val="clear" w:color="auto" w:fill="auto"/>
          </w:tcPr>
          <w:p w14:paraId="78F2D244" w14:textId="3B0C6380" w:rsidR="0066284B" w:rsidRPr="00B50F6A" w:rsidRDefault="00C46CB5" w:rsidP="00D95271">
            <w:pPr>
              <w:pStyle w:val="CLQEH2"/>
              <w:spacing w:line="240" w:lineRule="auto"/>
              <w:ind w:left="0"/>
              <w:rPr>
                <w:rFonts w:ascii="Arial" w:hAnsi="Arial" w:cs="Arial"/>
                <w:sz w:val="22"/>
                <w:szCs w:val="22"/>
              </w:rPr>
            </w:pPr>
            <w:hyperlink r:id="rId16" w:history="1">
              <w:r w:rsidR="00EC2DDB" w:rsidRPr="00F061EA">
                <w:rPr>
                  <w:rStyle w:val="Hyperlink"/>
                  <w:rFonts w:ascii="Arial" w:hAnsi="Arial" w:cs="Arial"/>
                </w:rPr>
                <w:t>Student Recruitment &amp; Marketing (SRM)</w:t>
              </w:r>
            </w:hyperlink>
          </w:p>
        </w:tc>
        <w:tc>
          <w:tcPr>
            <w:tcW w:w="7701" w:type="dxa"/>
            <w:shd w:val="clear" w:color="auto" w:fill="auto"/>
          </w:tcPr>
          <w:p w14:paraId="6CB474D9" w14:textId="77777777"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Oversee the approval of all admissions decisions and registration of applicants as students at the University.</w:t>
            </w:r>
          </w:p>
          <w:p w14:paraId="61F38C7C" w14:textId="77777777"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Oversee the accuracy of published information where this refers to the University or to awards of the University.</w:t>
            </w:r>
          </w:p>
          <w:p w14:paraId="5761615D" w14:textId="6AD3571D"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Provide support</w:t>
            </w:r>
            <w:r w:rsidR="00EC2DDB" w:rsidRPr="00440ED2">
              <w:rPr>
                <w:rFonts w:ascii="Arial" w:eastAsia="Times New Roman" w:hAnsi="Arial" w:cs="Arial"/>
              </w:rPr>
              <w:t xml:space="preserve"> and staff development</w:t>
            </w:r>
            <w:r w:rsidRPr="00440ED2">
              <w:rPr>
                <w:rFonts w:ascii="Arial" w:eastAsia="Times New Roman" w:hAnsi="Arial" w:cs="Arial"/>
              </w:rPr>
              <w:t xml:space="preserve"> for </w:t>
            </w:r>
            <w:r w:rsidR="00EC2DDB" w:rsidRPr="00440ED2">
              <w:rPr>
                <w:rFonts w:ascii="Arial" w:eastAsia="Times New Roman" w:hAnsi="Arial" w:cs="Arial"/>
              </w:rPr>
              <w:t xml:space="preserve">Partners to upload applications to e-vision. </w:t>
            </w:r>
          </w:p>
          <w:p w14:paraId="4DE11157" w14:textId="68B40439" w:rsidR="00E10256" w:rsidRPr="00440ED2" w:rsidRDefault="00E10256" w:rsidP="006608B1">
            <w:pPr>
              <w:pStyle w:val="ListParagraph"/>
              <w:widowControl/>
              <w:numPr>
                <w:ilvl w:val="0"/>
                <w:numId w:val="10"/>
              </w:numPr>
              <w:autoSpaceDE/>
              <w:autoSpaceDN/>
              <w:spacing w:line="276" w:lineRule="auto"/>
              <w:rPr>
                <w:rFonts w:ascii="Arial" w:eastAsia="Times New Roman" w:hAnsi="Arial" w:cs="Arial"/>
              </w:rPr>
            </w:pPr>
            <w:r w:rsidRPr="00440ED2">
              <w:rPr>
                <w:rFonts w:ascii="Arial" w:eastAsia="Times New Roman" w:hAnsi="Arial" w:cs="Arial"/>
              </w:rPr>
              <w:t xml:space="preserve">Include </w:t>
            </w:r>
            <w:r w:rsidR="00EC2DDB" w:rsidRPr="00440ED2">
              <w:rPr>
                <w:rFonts w:ascii="Arial" w:eastAsia="Times New Roman" w:hAnsi="Arial" w:cs="Arial"/>
              </w:rPr>
              <w:t>TNE</w:t>
            </w:r>
            <w:r w:rsidRPr="00440ED2">
              <w:rPr>
                <w:rFonts w:ascii="Arial" w:eastAsia="Times New Roman" w:hAnsi="Arial" w:cs="Arial"/>
              </w:rPr>
              <w:t xml:space="preserve"> Partnership</w:t>
            </w:r>
            <w:r w:rsidR="00EC2DDB" w:rsidRPr="00440ED2">
              <w:rPr>
                <w:rFonts w:ascii="Arial" w:eastAsia="Times New Roman" w:hAnsi="Arial" w:cs="Arial"/>
              </w:rPr>
              <w:t xml:space="preserve"> </w:t>
            </w:r>
            <w:r w:rsidRPr="00440ED2">
              <w:rPr>
                <w:rFonts w:ascii="Arial" w:eastAsia="Times New Roman" w:hAnsi="Arial" w:cs="Arial"/>
              </w:rPr>
              <w:t>based courses in marketing materials and recruitment activities.</w:t>
            </w:r>
          </w:p>
          <w:p w14:paraId="16797F67" w14:textId="304BF2F5" w:rsidR="0066284B" w:rsidRPr="00B50F6A" w:rsidRDefault="0066284B" w:rsidP="00E10256">
            <w:pPr>
              <w:pStyle w:val="CLQEi"/>
              <w:rPr>
                <w:rFonts w:ascii="Arial" w:hAnsi="Arial" w:cs="Arial"/>
              </w:rPr>
            </w:pPr>
          </w:p>
        </w:tc>
      </w:tr>
      <w:tr w:rsidR="0066284B" w:rsidRPr="00B50F6A" w14:paraId="770E078F" w14:textId="77777777" w:rsidTr="00440ED2">
        <w:trPr>
          <w:trHeight w:val="2510"/>
        </w:trPr>
        <w:tc>
          <w:tcPr>
            <w:tcW w:w="1513" w:type="dxa"/>
            <w:shd w:val="clear" w:color="auto" w:fill="auto"/>
          </w:tcPr>
          <w:p w14:paraId="3E8F0657" w14:textId="519F1CE1" w:rsidR="0066284B" w:rsidRPr="00B50F6A" w:rsidRDefault="00C46CB5" w:rsidP="00D95271">
            <w:pPr>
              <w:pStyle w:val="CLQEH2"/>
              <w:spacing w:line="240" w:lineRule="auto"/>
              <w:ind w:left="0"/>
              <w:rPr>
                <w:rFonts w:ascii="Arial" w:hAnsi="Arial" w:cs="Arial"/>
                <w:sz w:val="22"/>
                <w:szCs w:val="22"/>
              </w:rPr>
            </w:pPr>
            <w:hyperlink r:id="rId17" w:history="1">
              <w:r w:rsidR="00EC2DDB" w:rsidRPr="00F061EA">
                <w:rPr>
                  <w:rStyle w:val="Hyperlink"/>
                  <w:rFonts w:ascii="Arial" w:hAnsi="Arial" w:cs="Arial"/>
                </w:rPr>
                <w:t>TU Academic School</w:t>
              </w:r>
            </w:hyperlink>
          </w:p>
        </w:tc>
        <w:tc>
          <w:tcPr>
            <w:tcW w:w="7701" w:type="dxa"/>
            <w:shd w:val="clear" w:color="auto" w:fill="auto"/>
          </w:tcPr>
          <w:p w14:paraId="0FF31831" w14:textId="0D5B75BB" w:rsidR="0066284B" w:rsidRPr="00B50F6A" w:rsidRDefault="0066284B" w:rsidP="006608B1">
            <w:pPr>
              <w:pStyle w:val="CLQEi"/>
              <w:numPr>
                <w:ilvl w:val="0"/>
                <w:numId w:val="8"/>
              </w:numPr>
              <w:rPr>
                <w:rFonts w:ascii="Arial" w:hAnsi="Arial" w:cs="Arial"/>
              </w:rPr>
            </w:pPr>
            <w:r w:rsidRPr="00B50F6A">
              <w:rPr>
                <w:rFonts w:ascii="Arial" w:hAnsi="Arial" w:cs="Arial"/>
              </w:rPr>
              <w:t xml:space="preserve">Offer effective course management through the appointment of a </w:t>
            </w:r>
            <w:r w:rsidR="004D5B2E">
              <w:rPr>
                <w:rFonts w:ascii="Arial" w:hAnsi="Arial" w:cs="Arial"/>
              </w:rPr>
              <w:t xml:space="preserve">School </w:t>
            </w:r>
            <w:r w:rsidRPr="00B50F6A">
              <w:rPr>
                <w:rFonts w:ascii="Arial" w:hAnsi="Arial" w:cs="Arial"/>
              </w:rPr>
              <w:t>Link Tutor to liaise with the Partner on operational matters related to the delivery and assessment of the courses</w:t>
            </w:r>
            <w:r w:rsidR="004D5B2E">
              <w:rPr>
                <w:rFonts w:ascii="Arial" w:hAnsi="Arial" w:cs="Arial"/>
              </w:rPr>
              <w:t xml:space="preserve">, </w:t>
            </w:r>
            <w:r w:rsidR="004D5B2E" w:rsidRPr="007561A0">
              <w:rPr>
                <w:rFonts w:ascii="Arial" w:hAnsi="Arial" w:cs="Arial"/>
              </w:rPr>
              <w:t xml:space="preserve">and moderation of </w:t>
            </w:r>
            <w:r w:rsidR="004D5B2E">
              <w:rPr>
                <w:rFonts w:ascii="Arial" w:hAnsi="Arial" w:cs="Arial"/>
              </w:rPr>
              <w:t>modules and development of courses.</w:t>
            </w:r>
          </w:p>
          <w:p w14:paraId="7BF3C871" w14:textId="7E3FC860" w:rsidR="0066284B" w:rsidRPr="00B50F6A" w:rsidRDefault="0066284B" w:rsidP="006608B1">
            <w:pPr>
              <w:pStyle w:val="CLQEi"/>
              <w:numPr>
                <w:ilvl w:val="0"/>
                <w:numId w:val="8"/>
              </w:numPr>
              <w:rPr>
                <w:rFonts w:ascii="Arial" w:hAnsi="Arial" w:cs="Arial"/>
              </w:rPr>
            </w:pPr>
            <w:r w:rsidRPr="00B50F6A">
              <w:rPr>
                <w:rFonts w:ascii="Arial" w:hAnsi="Arial" w:cs="Arial"/>
              </w:rPr>
              <w:t xml:space="preserve">Provide senior level School support </w:t>
            </w:r>
            <w:r w:rsidR="004D5B2E">
              <w:rPr>
                <w:rFonts w:ascii="Arial" w:hAnsi="Arial" w:cs="Arial"/>
              </w:rPr>
              <w:t xml:space="preserve">to TNE Partners </w:t>
            </w:r>
            <w:r w:rsidRPr="00B50F6A">
              <w:rPr>
                <w:rFonts w:ascii="Arial" w:hAnsi="Arial" w:cs="Arial"/>
              </w:rPr>
              <w:t>via the Associate Dean (International) or nominee</w:t>
            </w:r>
            <w:r w:rsidR="004D5B2E">
              <w:rPr>
                <w:rFonts w:ascii="Arial" w:hAnsi="Arial" w:cs="Arial"/>
              </w:rPr>
              <w:t>.</w:t>
            </w:r>
          </w:p>
          <w:p w14:paraId="6E59FDCF" w14:textId="30CB2A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Make at least one Quality Enhancement Visit (QEV) per year, which </w:t>
            </w:r>
            <w:r w:rsidRPr="004D5B2E">
              <w:rPr>
                <w:rFonts w:ascii="Arial" w:eastAsia="Times New Roman" w:hAnsi="Arial" w:cs="Arial"/>
                <w:i/>
                <w:iCs/>
              </w:rPr>
              <w:t xml:space="preserve">may </w:t>
            </w:r>
            <w:r w:rsidRPr="00EC2DDB">
              <w:rPr>
                <w:rFonts w:ascii="Arial" w:eastAsia="Times New Roman" w:hAnsi="Arial" w:cs="Arial"/>
              </w:rPr>
              <w:t xml:space="preserve">be conducted virtually, and </w:t>
            </w:r>
            <w:r w:rsidRPr="00EC2DDB">
              <w:rPr>
                <w:rFonts w:ascii="Arial" w:eastAsia="Times New Roman" w:hAnsi="Arial" w:cs="Arial"/>
                <w:u w:val="single"/>
              </w:rPr>
              <w:t>normally</w:t>
            </w:r>
            <w:r w:rsidRPr="00EC2DDB">
              <w:rPr>
                <w:rFonts w:ascii="Arial" w:eastAsia="Times New Roman" w:hAnsi="Arial" w:cs="Arial"/>
              </w:rPr>
              <w:t xml:space="preserve"> takes place in the first semester of each</w:t>
            </w:r>
            <w:r w:rsidR="004D5B2E">
              <w:rPr>
                <w:rFonts w:ascii="Arial" w:eastAsia="Times New Roman" w:hAnsi="Arial" w:cs="Arial"/>
              </w:rPr>
              <w:t xml:space="preserve"> course intake</w:t>
            </w:r>
            <w:r w:rsidRPr="00EC2DDB">
              <w:rPr>
                <w:rFonts w:ascii="Arial" w:eastAsia="Times New Roman" w:hAnsi="Arial" w:cs="Arial"/>
              </w:rPr>
              <w:t xml:space="preserve">. The visit will consider a course or group of courses and provide a report of the outcomes to the Partner. </w:t>
            </w:r>
          </w:p>
          <w:p w14:paraId="0D6ADA19"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The QEV should be approved at </w:t>
            </w:r>
            <w:proofErr w:type="gramStart"/>
            <w:r w:rsidRPr="00EC2DDB">
              <w:rPr>
                <w:rFonts w:ascii="Arial" w:eastAsia="Times New Roman" w:hAnsi="Arial" w:cs="Arial"/>
              </w:rPr>
              <w:t>SSLESC</w:t>
            </w:r>
            <w:proofErr w:type="gramEnd"/>
            <w:r w:rsidRPr="00EC2DDB">
              <w:rPr>
                <w:rFonts w:ascii="Arial" w:eastAsia="Times New Roman" w:hAnsi="Arial" w:cs="Arial"/>
              </w:rPr>
              <w:t xml:space="preserve"> and any actions followed up and recorded appropriately and in a timely manner. </w:t>
            </w:r>
          </w:p>
          <w:p w14:paraId="6119E674" w14:textId="77777777" w:rsidR="004D5B2E" w:rsidRDefault="004D5B2E" w:rsidP="006608B1">
            <w:pPr>
              <w:pStyle w:val="ListParagraph"/>
              <w:widowControl/>
              <w:numPr>
                <w:ilvl w:val="0"/>
                <w:numId w:val="8"/>
              </w:numPr>
              <w:autoSpaceDE/>
              <w:autoSpaceDN/>
              <w:spacing w:line="276" w:lineRule="auto"/>
              <w:rPr>
                <w:rFonts w:ascii="Arial" w:eastAsia="Times New Roman" w:hAnsi="Arial" w:cs="Arial"/>
              </w:rPr>
            </w:pPr>
            <w:r>
              <w:rPr>
                <w:rFonts w:ascii="Arial" w:eastAsia="Times New Roman" w:hAnsi="Arial" w:cs="Arial"/>
              </w:rPr>
              <w:t>Nominate</w:t>
            </w:r>
            <w:r w:rsidR="00EC2DDB" w:rsidRPr="00EC2DDB">
              <w:rPr>
                <w:rFonts w:ascii="Arial" w:eastAsia="Times New Roman" w:hAnsi="Arial" w:cs="Arial"/>
              </w:rPr>
              <w:t xml:space="preserve"> External Examiners and ensure </w:t>
            </w:r>
            <w:r>
              <w:rPr>
                <w:rFonts w:ascii="Arial" w:eastAsia="Times New Roman" w:hAnsi="Arial" w:cs="Arial"/>
              </w:rPr>
              <w:t xml:space="preserve">due process in terms of approval via SLAR. </w:t>
            </w:r>
          </w:p>
          <w:p w14:paraId="761AAE5F" w14:textId="25AB9484" w:rsidR="00EC2DDB" w:rsidRPr="004D5B2E" w:rsidRDefault="004D5B2E" w:rsidP="006608B1">
            <w:pPr>
              <w:pStyle w:val="ListParagraph"/>
              <w:widowControl/>
              <w:numPr>
                <w:ilvl w:val="0"/>
                <w:numId w:val="8"/>
              </w:numPr>
              <w:autoSpaceDE/>
              <w:autoSpaceDN/>
              <w:spacing w:line="276" w:lineRule="auto"/>
              <w:rPr>
                <w:rFonts w:ascii="Arial" w:eastAsia="Times New Roman" w:hAnsi="Arial" w:cs="Arial"/>
              </w:rPr>
            </w:pPr>
            <w:r>
              <w:rPr>
                <w:rFonts w:ascii="Arial" w:eastAsia="Times New Roman" w:hAnsi="Arial" w:cs="Arial"/>
              </w:rPr>
              <w:t xml:space="preserve">Ensure </w:t>
            </w:r>
            <w:r w:rsidR="00EC2DDB" w:rsidRPr="00EC2DDB">
              <w:rPr>
                <w:rFonts w:ascii="Arial" w:eastAsia="Times New Roman" w:hAnsi="Arial" w:cs="Arial"/>
              </w:rPr>
              <w:t>copies of all reports are received by the Partnership</w:t>
            </w:r>
            <w:r>
              <w:rPr>
                <w:rFonts w:ascii="Arial" w:eastAsia="Times New Roman" w:hAnsi="Arial" w:cs="Arial"/>
              </w:rPr>
              <w:t xml:space="preserve"> and their </w:t>
            </w:r>
            <w:r w:rsidR="00EC2DDB" w:rsidRPr="004D5B2E">
              <w:rPr>
                <w:rFonts w:ascii="Arial" w:eastAsia="Times New Roman" w:hAnsi="Arial" w:cs="Arial"/>
              </w:rPr>
              <w:t>comments are incorporated into the formal response to External Examiners.</w:t>
            </w:r>
          </w:p>
          <w:p w14:paraId="78A074A9"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Coordinate the processes associated with module, progression, and award boards included ensuring accuracy of all data. </w:t>
            </w:r>
          </w:p>
          <w:p w14:paraId="3EA864DD"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 xml:space="preserve">Provide an appropriate Chair to assessment boards. </w:t>
            </w:r>
          </w:p>
          <w:p w14:paraId="5C9F3C11" w14:textId="674817AD" w:rsidR="005A4787" w:rsidRPr="005A4787"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Provide designated professional services support to maintain records of student data</w:t>
            </w:r>
            <w:r w:rsidR="005A4787">
              <w:rPr>
                <w:rFonts w:ascii="Arial" w:eastAsia="Times New Roman" w:hAnsi="Arial" w:cs="Arial"/>
              </w:rPr>
              <w:t xml:space="preserve"> and who hold </w:t>
            </w:r>
            <w:r w:rsidR="005A4787" w:rsidRPr="005A4787">
              <w:rPr>
                <w:rFonts w:ascii="Arial" w:hAnsi="Arial" w:cs="Arial"/>
              </w:rPr>
              <w:t>responsibility for arranging and supporting the assessment processes, assessment boards and the distribution of results.</w:t>
            </w:r>
          </w:p>
          <w:p w14:paraId="6FCCE034"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Provide access for Partnership staff to Teesside University Systems (as required) via Associate Accounts.</w:t>
            </w:r>
          </w:p>
          <w:p w14:paraId="21C230CA"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Provide access to Blackboard Ultra (as required) for Partnership staff delivering Teesside University courses and students studying on them.</w:t>
            </w:r>
          </w:p>
          <w:p w14:paraId="31D67FA3" w14:textId="77777777" w:rsid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Approve a suitably qualified and experienced delivery team.</w:t>
            </w:r>
          </w:p>
          <w:p w14:paraId="50B4391C" w14:textId="7751DC11" w:rsidR="004D5B2E" w:rsidRPr="00EC2DDB" w:rsidRDefault="004D5B2E" w:rsidP="006608B1">
            <w:pPr>
              <w:pStyle w:val="ListParagraph"/>
              <w:widowControl/>
              <w:numPr>
                <w:ilvl w:val="0"/>
                <w:numId w:val="8"/>
              </w:numPr>
              <w:autoSpaceDE/>
              <w:autoSpaceDN/>
              <w:spacing w:line="276" w:lineRule="auto"/>
              <w:rPr>
                <w:rFonts w:ascii="Arial" w:eastAsia="Times New Roman" w:hAnsi="Arial" w:cs="Arial"/>
              </w:rPr>
            </w:pPr>
            <w:r>
              <w:rPr>
                <w:rFonts w:ascii="Arial" w:eastAsia="Times New Roman" w:hAnsi="Arial" w:cs="Arial"/>
              </w:rPr>
              <w:t xml:space="preserve">Ensure staff changes are reported into and approved via SSLESC. </w:t>
            </w:r>
          </w:p>
          <w:p w14:paraId="0CEB6A48" w14:textId="77777777" w:rsidR="00EC2DDB" w:rsidRPr="00EC2DDB" w:rsidRDefault="00EC2DDB" w:rsidP="006608B1">
            <w:pPr>
              <w:pStyle w:val="ListParagraph"/>
              <w:widowControl/>
              <w:numPr>
                <w:ilvl w:val="0"/>
                <w:numId w:val="8"/>
              </w:numPr>
              <w:autoSpaceDE/>
              <w:autoSpaceDN/>
              <w:spacing w:line="276" w:lineRule="auto"/>
              <w:rPr>
                <w:rFonts w:ascii="Arial" w:eastAsia="Times New Roman" w:hAnsi="Arial" w:cs="Arial"/>
              </w:rPr>
            </w:pPr>
            <w:r w:rsidRPr="00EC2DDB">
              <w:rPr>
                <w:rFonts w:ascii="Arial" w:eastAsia="Times New Roman" w:hAnsi="Arial" w:cs="Arial"/>
              </w:rPr>
              <w:t>Review and approve Course Handbook(s) annually.</w:t>
            </w:r>
          </w:p>
          <w:p w14:paraId="3E590C5F" w14:textId="091DD8B6" w:rsidR="00EC2DDB" w:rsidRDefault="00EC2DDB" w:rsidP="006608B1">
            <w:pPr>
              <w:pStyle w:val="ListParagraph"/>
              <w:widowControl/>
              <w:numPr>
                <w:ilvl w:val="0"/>
                <w:numId w:val="8"/>
              </w:numPr>
              <w:autoSpaceDE/>
              <w:autoSpaceDN/>
              <w:spacing w:line="276" w:lineRule="auto"/>
              <w:rPr>
                <w:rStyle w:val="Hyperlink"/>
                <w:rFonts w:ascii="Arial" w:eastAsia="Times New Roman" w:hAnsi="Arial" w:cs="Arial"/>
                <w:color w:val="auto"/>
                <w:u w:val="none"/>
              </w:rPr>
            </w:pPr>
            <w:r w:rsidRPr="00EC2DDB">
              <w:rPr>
                <w:rFonts w:ascii="Arial" w:eastAsia="Times New Roman" w:hAnsi="Arial" w:cs="Arial"/>
              </w:rPr>
              <w:t xml:space="preserve">Complete Partner School Addendum and Operational Statement </w:t>
            </w:r>
            <w:hyperlink r:id="rId18" w:history="1">
              <w:r w:rsidRPr="00EC2DDB">
                <w:rPr>
                  <w:rStyle w:val="Hyperlink"/>
                  <w:rFonts w:ascii="Arial" w:hAnsi="Arial" w:cs="Arial"/>
                </w:rPr>
                <w:t>OM-Annex 1</w:t>
              </w:r>
            </w:hyperlink>
            <w:r w:rsidRPr="00EC2DDB">
              <w:rPr>
                <w:rStyle w:val="Hyperlink"/>
                <w:rFonts w:ascii="Arial" w:eastAsia="Times New Roman" w:hAnsi="Arial" w:cs="Arial"/>
                <w:color w:val="auto"/>
                <w:u w:val="none"/>
              </w:rPr>
              <w:t xml:space="preserve">. Ensure approval at SSLESC including any updates. </w:t>
            </w:r>
          </w:p>
          <w:p w14:paraId="2B943CE8" w14:textId="76320901" w:rsidR="0066284B" w:rsidRPr="00440ED2" w:rsidRDefault="004D5B2E" w:rsidP="006608B1">
            <w:pPr>
              <w:pStyle w:val="ListParagraph"/>
              <w:widowControl/>
              <w:numPr>
                <w:ilvl w:val="0"/>
                <w:numId w:val="8"/>
              </w:numPr>
              <w:autoSpaceDE/>
              <w:autoSpaceDN/>
              <w:spacing w:line="276" w:lineRule="auto"/>
              <w:rPr>
                <w:rFonts w:ascii="Arial" w:eastAsia="Times New Roman" w:hAnsi="Arial" w:cs="Arial"/>
              </w:rPr>
            </w:pPr>
            <w:r w:rsidRPr="00440ED2">
              <w:rPr>
                <w:rStyle w:val="Hyperlink"/>
                <w:rFonts w:ascii="Arial" w:eastAsia="Times New Roman" w:hAnsi="Arial" w:cs="Arial"/>
                <w:color w:val="auto"/>
                <w:u w:val="none"/>
              </w:rPr>
              <w:t>Work alongside SLAR (QAV) to implement the Teach Out Process</w:t>
            </w:r>
            <w:r w:rsidR="00473B16">
              <w:rPr>
                <w:rStyle w:val="Hyperlink"/>
                <w:rFonts w:ascii="Arial" w:eastAsia="Times New Roman" w:hAnsi="Arial" w:cs="Arial"/>
                <w:color w:val="auto"/>
                <w:u w:val="none"/>
              </w:rPr>
              <w:t xml:space="preserve"> </w:t>
            </w:r>
            <w:r w:rsidR="00473B16">
              <w:rPr>
                <w:rStyle w:val="Hyperlink"/>
                <w:rFonts w:ascii="Arial" w:eastAsia="Times New Roman" w:hAnsi="Arial" w:cs="Arial"/>
                <w:color w:val="auto"/>
                <w:u w:val="none"/>
              </w:rPr>
              <w:t>if Partnership is required to cease</w:t>
            </w:r>
            <w:r w:rsidRPr="00440ED2">
              <w:rPr>
                <w:rStyle w:val="Hyperlink"/>
                <w:rFonts w:ascii="Arial" w:eastAsia="Times New Roman" w:hAnsi="Arial" w:cs="Arial"/>
                <w:color w:val="auto"/>
                <w:u w:val="none"/>
              </w:rPr>
              <w:t xml:space="preserve"> – </w:t>
            </w:r>
            <w:hyperlink r:id="rId19" w:history="1">
              <w:r w:rsidRPr="00440ED2">
                <w:rPr>
                  <w:rStyle w:val="Hyperlink"/>
                  <w:rFonts w:ascii="Arial" w:eastAsia="Times New Roman" w:hAnsi="Arial" w:cs="Arial"/>
                </w:rPr>
                <w:t>OM Anne</w:t>
              </w:r>
              <w:r w:rsidR="00440ED2" w:rsidRPr="00440ED2">
                <w:rPr>
                  <w:rStyle w:val="Hyperlink"/>
                  <w:rFonts w:ascii="Arial" w:eastAsia="Times New Roman" w:hAnsi="Arial" w:cs="Arial"/>
                </w:rPr>
                <w:t>x 9</w:t>
              </w:r>
            </w:hyperlink>
          </w:p>
          <w:p w14:paraId="4BEDA634" w14:textId="3568FAB1" w:rsidR="0066284B" w:rsidRPr="00440ED2" w:rsidRDefault="0066284B" w:rsidP="00440ED2">
            <w:pPr>
              <w:pStyle w:val="CLQEi"/>
              <w:rPr>
                <w:rFonts w:ascii="Arial" w:hAnsi="Arial" w:cs="Arial"/>
              </w:rPr>
            </w:pPr>
          </w:p>
        </w:tc>
      </w:tr>
      <w:tr w:rsidR="00440ED2" w:rsidRPr="00B50F6A" w14:paraId="761AC9CC" w14:textId="77777777" w:rsidTr="000336B0">
        <w:trPr>
          <w:trHeight w:val="2117"/>
        </w:trPr>
        <w:tc>
          <w:tcPr>
            <w:tcW w:w="1513" w:type="dxa"/>
            <w:shd w:val="clear" w:color="auto" w:fill="auto"/>
          </w:tcPr>
          <w:p w14:paraId="0890E445" w14:textId="77777777" w:rsidR="00440ED2" w:rsidRPr="00DC0AE2" w:rsidRDefault="00C46CB5" w:rsidP="00440ED2">
            <w:pPr>
              <w:pStyle w:val="CLQEi"/>
              <w:spacing w:line="276" w:lineRule="auto"/>
              <w:ind w:left="-85"/>
              <w:rPr>
                <w:rFonts w:ascii="Arial" w:hAnsi="Arial" w:cs="Arial"/>
              </w:rPr>
            </w:pPr>
            <w:hyperlink r:id="rId20" w:history="1">
              <w:r w:rsidR="00440ED2" w:rsidRPr="003D180F">
                <w:rPr>
                  <w:rStyle w:val="Hyperlink"/>
                  <w:rFonts w:ascii="Arial" w:hAnsi="Arial" w:cs="Arial"/>
                </w:rPr>
                <w:t>Student Casework Office (SCO)</w:t>
              </w:r>
            </w:hyperlink>
          </w:p>
          <w:p w14:paraId="63DBD111" w14:textId="77777777" w:rsidR="00440ED2" w:rsidRDefault="00440ED2" w:rsidP="00440ED2">
            <w:pPr>
              <w:pStyle w:val="CLQEH2"/>
              <w:spacing w:line="240" w:lineRule="auto"/>
              <w:ind w:left="0"/>
              <w:rPr>
                <w:rFonts w:ascii="Arial" w:hAnsi="Arial" w:cs="Arial"/>
              </w:rPr>
            </w:pPr>
            <w:r w:rsidRPr="007561A0">
              <w:rPr>
                <w:rFonts w:ascii="Arial" w:hAnsi="Arial" w:cs="Arial"/>
              </w:rPr>
              <w:t xml:space="preserve"> </w:t>
            </w:r>
          </w:p>
          <w:p w14:paraId="64B70056" w14:textId="3991DB52" w:rsidR="000336B0" w:rsidRPr="000336B0" w:rsidRDefault="000336B0" w:rsidP="000336B0">
            <w:pPr>
              <w:rPr>
                <w:lang w:val="en-GB"/>
              </w:rPr>
            </w:pPr>
          </w:p>
        </w:tc>
        <w:tc>
          <w:tcPr>
            <w:tcW w:w="7701" w:type="dxa"/>
            <w:shd w:val="clear" w:color="auto" w:fill="auto"/>
          </w:tcPr>
          <w:p w14:paraId="2B97B1BB" w14:textId="77777777" w:rsidR="00440ED2" w:rsidRPr="00A06E29" w:rsidRDefault="00440ED2" w:rsidP="00A06E29">
            <w:pPr>
              <w:pStyle w:val="ListParagraph"/>
              <w:widowControl/>
              <w:numPr>
                <w:ilvl w:val="0"/>
                <w:numId w:val="22"/>
              </w:numPr>
              <w:autoSpaceDE/>
              <w:autoSpaceDN/>
              <w:spacing w:line="276" w:lineRule="auto"/>
              <w:rPr>
                <w:rFonts w:ascii="Arial" w:eastAsia="Times New Roman" w:hAnsi="Arial" w:cs="Arial"/>
                <w:b/>
              </w:rPr>
            </w:pPr>
            <w:r w:rsidRPr="00A06E29">
              <w:rPr>
                <w:rFonts w:ascii="Arial" w:eastAsia="Times New Roman" w:hAnsi="Arial" w:cs="Arial"/>
              </w:rPr>
              <w:t>Take a lead role in QAA/</w:t>
            </w:r>
            <w:proofErr w:type="spellStart"/>
            <w:r w:rsidRPr="00A06E29">
              <w:rPr>
                <w:rFonts w:ascii="Arial" w:eastAsia="Times New Roman" w:hAnsi="Arial" w:cs="Arial"/>
              </w:rPr>
              <w:t>OfS</w:t>
            </w:r>
            <w:proofErr w:type="spellEnd"/>
            <w:r w:rsidRPr="00A06E29">
              <w:rPr>
                <w:rFonts w:ascii="Arial" w:eastAsia="Times New Roman" w:hAnsi="Arial" w:cs="Arial"/>
              </w:rPr>
              <w:t>/OFSTED/PSRB activity directed to the University.</w:t>
            </w:r>
          </w:p>
          <w:p w14:paraId="758A1DB6" w14:textId="77777777" w:rsidR="00440ED2" w:rsidRPr="00A06E29" w:rsidRDefault="00440ED2" w:rsidP="00A06E29">
            <w:pPr>
              <w:pStyle w:val="ListParagraph"/>
              <w:widowControl/>
              <w:numPr>
                <w:ilvl w:val="0"/>
                <w:numId w:val="22"/>
              </w:numPr>
              <w:autoSpaceDE/>
              <w:autoSpaceDN/>
              <w:spacing w:line="276" w:lineRule="auto"/>
              <w:rPr>
                <w:rFonts w:ascii="Arial" w:eastAsia="Times New Roman" w:hAnsi="Arial" w:cs="Arial"/>
              </w:rPr>
            </w:pPr>
            <w:r w:rsidRPr="00A06E29">
              <w:rPr>
                <w:rFonts w:ascii="Arial" w:eastAsia="Times New Roman" w:hAnsi="Arial" w:cs="Arial"/>
              </w:rPr>
              <w:t>Provide clear and up-to-date information related to academic regulations and quality procedures.</w:t>
            </w:r>
          </w:p>
          <w:p w14:paraId="5B94CA1E" w14:textId="2CF55958" w:rsidR="000336B0" w:rsidRPr="00A06E29" w:rsidRDefault="00C46CB5" w:rsidP="00A06E29">
            <w:pPr>
              <w:pStyle w:val="ListParagraph"/>
              <w:widowControl/>
              <w:numPr>
                <w:ilvl w:val="0"/>
                <w:numId w:val="22"/>
              </w:numPr>
              <w:autoSpaceDE/>
              <w:autoSpaceDN/>
              <w:spacing w:line="276" w:lineRule="auto"/>
              <w:rPr>
                <w:rFonts w:ascii="Arial" w:eastAsia="Times New Roman" w:hAnsi="Arial" w:cs="Arial"/>
                <w:b/>
              </w:rPr>
            </w:pPr>
            <w:r>
              <w:rPr>
                <w:rFonts w:ascii="Arial" w:eastAsia="Times New Roman" w:hAnsi="Arial" w:cs="Arial"/>
              </w:rPr>
              <w:t>Oversight of regulations</w:t>
            </w:r>
            <w:r w:rsidR="00440ED2" w:rsidRPr="00A06E29">
              <w:rPr>
                <w:rFonts w:ascii="Arial" w:eastAsia="Times New Roman" w:hAnsi="Arial" w:cs="Arial"/>
              </w:rPr>
              <w:t xml:space="preserve"> relating to student regulations including Academic Appeals, Extenuating Circumstances, Academic Misconduct, and Student Complaints.</w:t>
            </w:r>
          </w:p>
        </w:tc>
      </w:tr>
      <w:tr w:rsidR="002B793C" w:rsidRPr="00B50F6A" w14:paraId="2209D9CB" w14:textId="77777777" w:rsidTr="007F7099">
        <w:trPr>
          <w:trHeight w:val="983"/>
        </w:trPr>
        <w:tc>
          <w:tcPr>
            <w:tcW w:w="1513" w:type="dxa"/>
            <w:shd w:val="clear" w:color="auto" w:fill="auto"/>
          </w:tcPr>
          <w:p w14:paraId="11A30E1C" w14:textId="57A19066" w:rsidR="002B793C" w:rsidRPr="002B793C" w:rsidRDefault="00C46CB5" w:rsidP="00440ED2">
            <w:pPr>
              <w:pStyle w:val="CLQEi"/>
              <w:spacing w:line="276" w:lineRule="auto"/>
              <w:ind w:left="-85"/>
              <w:rPr>
                <w:rFonts w:ascii="Arial" w:hAnsi="Arial" w:cs="Arial"/>
              </w:rPr>
            </w:pPr>
            <w:hyperlink r:id="rId21" w:history="1">
              <w:r w:rsidR="002B793C" w:rsidRPr="005D0439">
                <w:rPr>
                  <w:rStyle w:val="Hyperlink"/>
                  <w:rFonts w:ascii="Arial" w:hAnsi="Arial" w:cs="Arial"/>
                </w:rPr>
                <w:t>Legal and Governance Services</w:t>
              </w:r>
            </w:hyperlink>
            <w:r w:rsidR="002B793C" w:rsidRPr="002B793C">
              <w:rPr>
                <w:rFonts w:ascii="Arial" w:hAnsi="Arial" w:cs="Arial"/>
              </w:rPr>
              <w:t xml:space="preserve"> </w:t>
            </w:r>
          </w:p>
        </w:tc>
        <w:tc>
          <w:tcPr>
            <w:tcW w:w="7701" w:type="dxa"/>
            <w:shd w:val="clear" w:color="auto" w:fill="auto"/>
          </w:tcPr>
          <w:p w14:paraId="65EF0B50" w14:textId="77777777" w:rsidR="002B793C" w:rsidRPr="00A06E29" w:rsidRDefault="000336B0" w:rsidP="00A06E29">
            <w:pPr>
              <w:pStyle w:val="ListParagraph"/>
              <w:widowControl/>
              <w:numPr>
                <w:ilvl w:val="0"/>
                <w:numId w:val="23"/>
              </w:numPr>
              <w:autoSpaceDE/>
              <w:autoSpaceDN/>
              <w:spacing w:line="276" w:lineRule="auto"/>
              <w:rPr>
                <w:rFonts w:ascii="Arial" w:eastAsia="Times New Roman" w:hAnsi="Arial" w:cs="Arial"/>
              </w:rPr>
            </w:pPr>
            <w:r w:rsidRPr="00A06E29">
              <w:rPr>
                <w:rFonts w:ascii="Arial" w:eastAsia="Times New Roman" w:hAnsi="Arial" w:cs="Arial"/>
              </w:rPr>
              <w:t xml:space="preserve">Responsibility for the CCP in relation to TNE Partnerships. </w:t>
            </w:r>
          </w:p>
          <w:p w14:paraId="5D6B7DB5" w14:textId="77777777" w:rsidR="000336B0" w:rsidRPr="000336B0" w:rsidRDefault="000336B0" w:rsidP="000336B0">
            <w:pPr>
              <w:rPr>
                <w:rFonts w:ascii="Arial" w:eastAsia="Times New Roman" w:hAnsi="Arial" w:cs="Arial"/>
              </w:rPr>
            </w:pPr>
          </w:p>
          <w:p w14:paraId="3761125A" w14:textId="6E11BEFA" w:rsidR="000336B0" w:rsidRPr="000336B0" w:rsidRDefault="000336B0" w:rsidP="000336B0">
            <w:pPr>
              <w:tabs>
                <w:tab w:val="left" w:pos="2869"/>
              </w:tabs>
              <w:rPr>
                <w:rFonts w:ascii="Arial" w:eastAsia="Times New Roman" w:hAnsi="Arial" w:cs="Arial"/>
              </w:rPr>
            </w:pPr>
          </w:p>
        </w:tc>
      </w:tr>
    </w:tbl>
    <w:p w14:paraId="7044DDA6" w14:textId="77777777" w:rsidR="0066284B" w:rsidRPr="002B7FC1" w:rsidRDefault="0066284B" w:rsidP="002B7FC1">
      <w:pPr>
        <w:rPr>
          <w:rFonts w:ascii="Arial" w:hAnsi="Arial" w:cs="Arial"/>
          <w:b/>
          <w:bCs/>
        </w:rPr>
      </w:pPr>
    </w:p>
    <w:p w14:paraId="48C05429" w14:textId="5AF2EF36" w:rsidR="002B7FC1" w:rsidRDefault="0066284B" w:rsidP="002B7FC1">
      <w:pPr>
        <w:rPr>
          <w:rFonts w:ascii="Arial" w:hAnsi="Arial" w:cs="Arial"/>
          <w:b/>
          <w:bCs/>
        </w:rPr>
      </w:pPr>
      <w:bookmarkStart w:id="3" w:name="_Ref289239179"/>
      <w:bookmarkStart w:id="4" w:name="_Toc442265932"/>
      <w:bookmarkStart w:id="5" w:name="_Toc442272514"/>
      <w:bookmarkStart w:id="6" w:name="_Toc442272616"/>
      <w:bookmarkStart w:id="7" w:name="_Toc442272753"/>
      <w:bookmarkStart w:id="8" w:name="ModulePass"/>
      <w:bookmarkStart w:id="9" w:name="_Toc461614043"/>
      <w:bookmarkStart w:id="10" w:name="_Toc461705377"/>
      <w:bookmarkStart w:id="11" w:name="_Toc144735195"/>
      <w:r w:rsidRPr="002B7FC1">
        <w:rPr>
          <w:rFonts w:ascii="Arial" w:hAnsi="Arial" w:cs="Arial"/>
          <w:b/>
          <w:bCs/>
        </w:rPr>
        <w:t>The Partner</w:t>
      </w:r>
      <w:r w:rsidR="002B7FC1">
        <w:rPr>
          <w:rFonts w:ascii="Arial" w:hAnsi="Arial" w:cs="Arial"/>
          <w:b/>
          <w:bCs/>
        </w:rPr>
        <w:t>ship</w:t>
      </w:r>
      <w:r w:rsidRPr="002B7FC1">
        <w:rPr>
          <w:rFonts w:ascii="Arial" w:hAnsi="Arial" w:cs="Arial"/>
          <w:b/>
          <w:bCs/>
        </w:rPr>
        <w:t xml:space="preserve"> undertakes to:</w:t>
      </w:r>
      <w:bookmarkEnd w:id="3"/>
      <w:bookmarkEnd w:id="4"/>
      <w:bookmarkEnd w:id="5"/>
      <w:bookmarkEnd w:id="6"/>
      <w:bookmarkEnd w:id="7"/>
      <w:bookmarkEnd w:id="8"/>
      <w:bookmarkEnd w:id="9"/>
      <w:bookmarkEnd w:id="10"/>
      <w:bookmarkEnd w:id="11"/>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2B7FC1" w:rsidRPr="00440ED2" w14:paraId="32195C3E" w14:textId="77777777" w:rsidTr="009D0429">
        <w:trPr>
          <w:trHeight w:val="2510"/>
        </w:trPr>
        <w:tc>
          <w:tcPr>
            <w:tcW w:w="1513" w:type="dxa"/>
            <w:shd w:val="clear" w:color="auto" w:fill="auto"/>
          </w:tcPr>
          <w:p w14:paraId="1C11B689" w14:textId="404811BE" w:rsidR="002B7FC1" w:rsidRPr="002B7FC1" w:rsidRDefault="00C46CB5" w:rsidP="009D0429">
            <w:pPr>
              <w:pStyle w:val="CLQEi"/>
              <w:spacing w:line="276" w:lineRule="auto"/>
              <w:ind w:left="-85"/>
              <w:rPr>
                <w:rFonts w:ascii="Arial" w:hAnsi="Arial" w:cs="Arial"/>
              </w:rPr>
            </w:pPr>
            <w:hyperlink r:id="rId22" w:history="1">
              <w:r w:rsidR="002B7FC1" w:rsidRPr="002B7FC1">
                <w:rPr>
                  <w:rStyle w:val="Hyperlink"/>
                  <w:rFonts w:ascii="Arial" w:hAnsi="Arial" w:cs="Arial"/>
                  <w:color w:val="auto"/>
                  <w:u w:val="none"/>
                </w:rPr>
                <w:t>TNE</w:t>
              </w:r>
            </w:hyperlink>
            <w:r w:rsidR="002B7FC1" w:rsidRPr="002B7FC1">
              <w:rPr>
                <w:rStyle w:val="Hyperlink"/>
                <w:rFonts w:ascii="Arial" w:hAnsi="Arial" w:cs="Arial"/>
                <w:color w:val="auto"/>
                <w:u w:val="none"/>
              </w:rPr>
              <w:t xml:space="preserve"> Partner</w:t>
            </w:r>
          </w:p>
          <w:p w14:paraId="6E94677B" w14:textId="77777777" w:rsidR="002B7FC1" w:rsidRDefault="002B7FC1" w:rsidP="009D0429">
            <w:pPr>
              <w:pStyle w:val="CLQEH2"/>
              <w:spacing w:line="240" w:lineRule="auto"/>
              <w:ind w:left="0"/>
            </w:pPr>
            <w:r w:rsidRPr="007561A0">
              <w:rPr>
                <w:rFonts w:ascii="Arial" w:hAnsi="Arial" w:cs="Arial"/>
              </w:rPr>
              <w:t xml:space="preserve"> </w:t>
            </w:r>
          </w:p>
        </w:tc>
        <w:tc>
          <w:tcPr>
            <w:tcW w:w="7701" w:type="dxa"/>
            <w:shd w:val="clear" w:color="auto" w:fill="auto"/>
          </w:tcPr>
          <w:p w14:paraId="1EDB8305" w14:textId="73395FFE"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Provide an appropriate HE management and </w:t>
            </w:r>
            <w:r w:rsidR="00540536">
              <w:rPr>
                <w:rFonts w:ascii="Arial" w:hAnsi="Arial" w:cs="Arial"/>
              </w:rPr>
              <w:t xml:space="preserve">professional services </w:t>
            </w:r>
            <w:r w:rsidRPr="00B50F6A">
              <w:rPr>
                <w:rFonts w:ascii="Arial" w:hAnsi="Arial" w:cs="Arial"/>
              </w:rPr>
              <w:t>infrastructure and a senior point of contact for oversight of all Partner HE provision.</w:t>
            </w:r>
          </w:p>
          <w:p w14:paraId="663E09C4"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Engage in annual processes of academic planning and target setting.</w:t>
            </w:r>
          </w:p>
          <w:p w14:paraId="750991D2" w14:textId="1A1B8019"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Market courses effectively and in compliance with Teesside University’s </w:t>
            </w:r>
            <w:r w:rsidR="002B793C">
              <w:rPr>
                <w:rFonts w:ascii="Arial" w:hAnsi="Arial" w:cs="Arial"/>
              </w:rPr>
              <w:t>marketing guidance</w:t>
            </w:r>
            <w:r w:rsidRPr="00B50F6A">
              <w:rPr>
                <w:rFonts w:ascii="Arial" w:hAnsi="Arial" w:cs="Arial"/>
              </w:rPr>
              <w:t xml:space="preserve"> and with UK and local advertising regulation (in liaison with the University’s Department of International Development (DID)</w:t>
            </w:r>
            <w:r w:rsidR="005D0439">
              <w:rPr>
                <w:rFonts w:ascii="Arial" w:hAnsi="Arial" w:cs="Arial"/>
              </w:rPr>
              <w:t>)</w:t>
            </w:r>
            <w:r w:rsidR="00EF5B03">
              <w:rPr>
                <w:rFonts w:ascii="Arial" w:hAnsi="Arial" w:cs="Arial"/>
              </w:rPr>
              <w:t xml:space="preserve"> </w:t>
            </w:r>
            <w:r w:rsidR="005D0439" w:rsidRPr="00B50F6A">
              <w:rPr>
                <w:rFonts w:ascii="Arial" w:hAnsi="Arial" w:cs="Arial"/>
              </w:rPr>
              <w:t>and</w:t>
            </w:r>
            <w:r w:rsidRPr="00B50F6A">
              <w:rPr>
                <w:rFonts w:ascii="Arial" w:hAnsi="Arial" w:cs="Arial"/>
              </w:rPr>
              <w:t xml:space="preserve"> make every endeavour to recruit to target.</w:t>
            </w:r>
          </w:p>
          <w:p w14:paraId="0B2C1B88" w14:textId="77777777" w:rsidR="002B7FC1" w:rsidRDefault="002B7FC1" w:rsidP="00D46655">
            <w:pPr>
              <w:pStyle w:val="CLQEi"/>
              <w:numPr>
                <w:ilvl w:val="0"/>
                <w:numId w:val="24"/>
              </w:numPr>
              <w:spacing w:line="276" w:lineRule="auto"/>
              <w:rPr>
                <w:rFonts w:ascii="Arial" w:hAnsi="Arial" w:cs="Arial"/>
              </w:rPr>
            </w:pPr>
            <w:r w:rsidRPr="00B50F6A">
              <w:rPr>
                <w:rFonts w:ascii="Arial" w:hAnsi="Arial" w:cs="Arial"/>
              </w:rPr>
              <w:t>Recruit and admit students to courses in line with agreed entry requirements, targets and/or minimum numbers and University procedures.</w:t>
            </w:r>
          </w:p>
          <w:p w14:paraId="2C6C285B" w14:textId="2753C9F8" w:rsidR="002B793C" w:rsidRPr="00B50F6A" w:rsidRDefault="002B793C" w:rsidP="00D46655">
            <w:pPr>
              <w:pStyle w:val="CLQEi"/>
              <w:numPr>
                <w:ilvl w:val="0"/>
                <w:numId w:val="24"/>
              </w:numPr>
              <w:spacing w:line="276" w:lineRule="auto"/>
              <w:rPr>
                <w:rFonts w:ascii="Arial" w:hAnsi="Arial" w:cs="Arial"/>
              </w:rPr>
            </w:pPr>
            <w:r>
              <w:rPr>
                <w:rFonts w:ascii="Arial" w:hAnsi="Arial" w:cs="Arial"/>
              </w:rPr>
              <w:t xml:space="preserve">Upload applications and make decisions (where appropriate) on e-vision in a timely manner, working alongside School </w:t>
            </w:r>
            <w:proofErr w:type="spellStart"/>
            <w:r>
              <w:rPr>
                <w:rFonts w:ascii="Arial" w:hAnsi="Arial" w:cs="Arial"/>
              </w:rPr>
              <w:t>ADi’s</w:t>
            </w:r>
            <w:proofErr w:type="spellEnd"/>
            <w:r>
              <w:rPr>
                <w:rFonts w:ascii="Arial" w:hAnsi="Arial" w:cs="Arial"/>
              </w:rPr>
              <w:t xml:space="preserve"> for advice and guidance if required. </w:t>
            </w:r>
            <w:r w:rsidR="00EF5B03">
              <w:rPr>
                <w:rFonts w:ascii="Arial" w:hAnsi="Arial" w:cs="Arial"/>
              </w:rPr>
              <w:t xml:space="preserve"> </w:t>
            </w:r>
          </w:p>
          <w:p w14:paraId="3628D5CC" w14:textId="3AFCA79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Supply the University with accurate and timely information on enrolled</w:t>
            </w:r>
            <w:r w:rsidR="002B793C">
              <w:rPr>
                <w:rFonts w:ascii="Arial" w:hAnsi="Arial" w:cs="Arial"/>
              </w:rPr>
              <w:t>/</w:t>
            </w:r>
            <w:r w:rsidRPr="00B50F6A">
              <w:rPr>
                <w:rFonts w:ascii="Arial" w:hAnsi="Arial" w:cs="Arial"/>
              </w:rPr>
              <w:t>withdrawn</w:t>
            </w:r>
            <w:r w:rsidR="002B793C">
              <w:rPr>
                <w:rFonts w:ascii="Arial" w:hAnsi="Arial" w:cs="Arial"/>
              </w:rPr>
              <w:t>/suspended</w:t>
            </w:r>
            <w:r w:rsidRPr="00B50F6A">
              <w:rPr>
                <w:rFonts w:ascii="Arial" w:hAnsi="Arial" w:cs="Arial"/>
              </w:rPr>
              <w:t xml:space="preserve"> students.</w:t>
            </w:r>
          </w:p>
          <w:p w14:paraId="00158FE1" w14:textId="75BDF961"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Appoint a Course Leader to liaise with the University on matters of course management including recruitment, staffing, delivery, assessment, review and evaluation and student retention, </w:t>
            </w:r>
            <w:r w:rsidR="002B793C" w:rsidRPr="00B50F6A">
              <w:rPr>
                <w:rFonts w:ascii="Arial" w:hAnsi="Arial" w:cs="Arial"/>
              </w:rPr>
              <w:t>progression,</w:t>
            </w:r>
            <w:r w:rsidRPr="00B50F6A">
              <w:rPr>
                <w:rFonts w:ascii="Arial" w:hAnsi="Arial" w:cs="Arial"/>
              </w:rPr>
              <w:t xml:space="preserve"> and achievement.</w:t>
            </w:r>
          </w:p>
          <w:p w14:paraId="563D58E5" w14:textId="3D32F918"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Inform Teesside University in advance of any planned change of ownership of the Partner in accordance with the CCP.</w:t>
            </w:r>
          </w:p>
          <w:p w14:paraId="0A881ED7" w14:textId="47A14186"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Provide an appropriately qualified and experienced team of staff to deliver the course</w:t>
            </w:r>
            <w:r w:rsidR="00E82F04">
              <w:rPr>
                <w:rFonts w:ascii="Arial" w:hAnsi="Arial" w:cs="Arial"/>
              </w:rPr>
              <w:t xml:space="preserve"> and </w:t>
            </w:r>
            <w:r w:rsidR="00E82F04" w:rsidRPr="00B50F6A">
              <w:rPr>
                <w:rFonts w:ascii="Arial" w:hAnsi="Arial" w:cs="Arial"/>
              </w:rPr>
              <w:t>allocate sufficient resources</w:t>
            </w:r>
            <w:r w:rsidRPr="00B50F6A">
              <w:rPr>
                <w:rFonts w:ascii="Arial" w:hAnsi="Arial" w:cs="Arial"/>
              </w:rPr>
              <w:t xml:space="preserve"> as set out in the course approval documentation.</w:t>
            </w:r>
          </w:p>
          <w:p w14:paraId="2313D076" w14:textId="7D966FF2"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Consult the University promptly on all staffing changes by forwarding current staff CV’s and </w:t>
            </w:r>
            <w:hyperlink r:id="rId23" w:history="1">
              <w:r w:rsidRPr="00E82F04">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4A30F4BE"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Support staff in their professional development, including acquiring knowledge of the University’s quality and regulatory requirements, and pursuing scholarly activity.</w:t>
            </w:r>
          </w:p>
          <w:p w14:paraId="5329E780" w14:textId="41A92C1B"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In conjunction with the relevant School(s), annually produce and review Course Handbooks and Module Guides to ensure they remain </w:t>
            </w:r>
            <w:r w:rsidRPr="00B50F6A">
              <w:rPr>
                <w:rFonts w:ascii="Arial" w:hAnsi="Arial" w:cs="Arial"/>
              </w:rPr>
              <w:lastRenderedPageBreak/>
              <w:t xml:space="preserve">appropriate and </w:t>
            </w:r>
            <w:r w:rsidR="00EF5B03" w:rsidRPr="00B50F6A">
              <w:rPr>
                <w:rFonts w:ascii="Arial" w:hAnsi="Arial" w:cs="Arial"/>
              </w:rPr>
              <w:t>contextualised and</w:t>
            </w:r>
            <w:r w:rsidRPr="00B50F6A">
              <w:rPr>
                <w:rFonts w:ascii="Arial" w:hAnsi="Arial" w:cs="Arial"/>
              </w:rPr>
              <w:t xml:space="preserve"> contain current information from both the</w:t>
            </w:r>
            <w:r w:rsidR="007A0BD5">
              <w:rPr>
                <w:rFonts w:ascii="Arial" w:hAnsi="Arial" w:cs="Arial"/>
              </w:rPr>
              <w:t xml:space="preserve"> TNE</w:t>
            </w:r>
            <w:r w:rsidRPr="00B50F6A">
              <w:rPr>
                <w:rFonts w:ascii="Arial" w:hAnsi="Arial" w:cs="Arial"/>
              </w:rPr>
              <w:t xml:space="preserve"> Partner and Teesside University perspectives. </w:t>
            </w:r>
          </w:p>
          <w:p w14:paraId="09A30879" w14:textId="120DDFC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Prepare Continuous Monitoring and Enhancement reports at course and Institutional level in accordance with specified deadlines.</w:t>
            </w:r>
          </w:p>
          <w:p w14:paraId="4E88BDCF" w14:textId="6F56FC99"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Engage with Continuous Monitoring and Enhancement processes outlined within </w:t>
            </w:r>
            <w:hyperlink r:id="rId24" w:history="1">
              <w:r w:rsidRPr="00E36353">
                <w:rPr>
                  <w:rStyle w:val="Hyperlink"/>
                  <w:rFonts w:ascii="Arial" w:hAnsi="Arial" w:cs="Arial"/>
                  <w:bCs/>
                </w:rPr>
                <w:t>Chapter D1</w:t>
              </w:r>
            </w:hyperlink>
            <w:r w:rsidRPr="00B50F6A">
              <w:rPr>
                <w:rFonts w:ascii="Arial" w:hAnsi="Arial" w:cs="Arial"/>
              </w:rPr>
              <w:t xml:space="preserve"> of the Quality Framework</w:t>
            </w:r>
          </w:p>
          <w:p w14:paraId="6EE67C59"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Ensure attendance of staff at agreed meetings for the purpose of conducting rigorous and standardised assessment and moderation practices (meetings may be conducted virtually).</w:t>
            </w:r>
          </w:p>
          <w:p w14:paraId="1B3D4D7B" w14:textId="4107DDB0"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Provide suitable teaching accommodation, appropriate library and </w:t>
            </w:r>
            <w:r w:rsidR="00E36353">
              <w:rPr>
                <w:rFonts w:ascii="Arial" w:hAnsi="Arial" w:cs="Arial"/>
              </w:rPr>
              <w:t>digital</w:t>
            </w:r>
            <w:r w:rsidRPr="00B50F6A">
              <w:rPr>
                <w:rFonts w:ascii="Arial" w:hAnsi="Arial" w:cs="Arial"/>
              </w:rPr>
              <w:t xml:space="preserve"> resources, associated study spaces and specialist equipment and laboratories for the delivery of Teesside University courses.</w:t>
            </w:r>
          </w:p>
          <w:p w14:paraId="19D237EF"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Facilitate access of </w:t>
            </w:r>
            <w:proofErr w:type="gramStart"/>
            <w:r w:rsidRPr="00B50F6A">
              <w:rPr>
                <w:rFonts w:ascii="Arial" w:hAnsi="Arial" w:cs="Arial"/>
              </w:rPr>
              <w:t>University</w:t>
            </w:r>
            <w:proofErr w:type="gramEnd"/>
            <w:r w:rsidRPr="00B50F6A">
              <w:rPr>
                <w:rFonts w:ascii="Arial" w:hAnsi="Arial" w:cs="Arial"/>
              </w:rPr>
              <w:t xml:space="preserve"> staff and External Examiners to staff teams and students as required.</w:t>
            </w:r>
          </w:p>
          <w:p w14:paraId="30B893E8"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Share Annual External Examiner reports with staff and students at consultation meetings and virtually.</w:t>
            </w:r>
          </w:p>
          <w:p w14:paraId="340EFB15" w14:textId="3180479F"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 xml:space="preserve">Provide first line advice, </w:t>
            </w:r>
            <w:r w:rsidR="00E36353" w:rsidRPr="00B50F6A">
              <w:rPr>
                <w:rFonts w:ascii="Arial" w:hAnsi="Arial" w:cs="Arial"/>
              </w:rPr>
              <w:t>guidance,</w:t>
            </w:r>
            <w:r w:rsidRPr="00B50F6A">
              <w:rPr>
                <w:rFonts w:ascii="Arial" w:hAnsi="Arial" w:cs="Arial"/>
              </w:rPr>
              <w:t xml:space="preserve"> and counselling services to students</w:t>
            </w:r>
            <w:r w:rsidR="00D46655">
              <w:rPr>
                <w:rFonts w:ascii="Arial" w:hAnsi="Arial" w:cs="Arial"/>
              </w:rPr>
              <w:t xml:space="preserve"> as determined in Section 6. </w:t>
            </w:r>
          </w:p>
          <w:p w14:paraId="3DC31944"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Ensure students understand the academic regulations and academic appeals procedures within which the courses covered by this agreement are operated.</w:t>
            </w:r>
          </w:p>
          <w:p w14:paraId="00AD07DE"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Operate disciplinary and complaints (not academic related) procedures.</w:t>
            </w:r>
          </w:p>
          <w:p w14:paraId="0913920A" w14:textId="77777777" w:rsidR="002B7FC1" w:rsidRPr="00B50F6A" w:rsidRDefault="002B7FC1" w:rsidP="00D46655">
            <w:pPr>
              <w:pStyle w:val="CLQEi"/>
              <w:numPr>
                <w:ilvl w:val="0"/>
                <w:numId w:val="24"/>
              </w:numPr>
              <w:spacing w:line="276" w:lineRule="auto"/>
              <w:rPr>
                <w:rFonts w:ascii="Arial" w:hAnsi="Arial" w:cs="Arial"/>
              </w:rPr>
            </w:pPr>
            <w:r w:rsidRPr="00B50F6A">
              <w:rPr>
                <w:rFonts w:ascii="Arial" w:hAnsi="Arial" w:cs="Arial"/>
              </w:rPr>
              <w:t>Copy the University’s Student Casework Office (SCO) into any complaint outcome letter sent to a student by the Partner.</w:t>
            </w:r>
          </w:p>
          <w:p w14:paraId="5A5CB85B" w14:textId="2A0FEBF4" w:rsidR="002B7FC1" w:rsidRPr="00E36353" w:rsidRDefault="002B7FC1" w:rsidP="00D46655">
            <w:pPr>
              <w:pStyle w:val="CLQEi"/>
              <w:numPr>
                <w:ilvl w:val="0"/>
                <w:numId w:val="24"/>
              </w:numPr>
              <w:spacing w:line="276" w:lineRule="auto"/>
              <w:rPr>
                <w:rFonts w:ascii="Arial" w:hAnsi="Arial" w:cs="Arial"/>
              </w:rPr>
            </w:pPr>
            <w:r w:rsidRPr="00B50F6A">
              <w:rPr>
                <w:rFonts w:ascii="Arial" w:hAnsi="Arial" w:cs="Arial"/>
              </w:rPr>
              <w:t>Provide named contacts for data and finance matters</w:t>
            </w:r>
            <w:r w:rsidR="00E36353">
              <w:rPr>
                <w:rFonts w:ascii="Arial" w:hAnsi="Arial" w:cs="Arial"/>
              </w:rPr>
              <w:t xml:space="preserve"> and ensure TU are updated of any changes</w:t>
            </w:r>
            <w:r w:rsidRPr="00B50F6A">
              <w:rPr>
                <w:rFonts w:ascii="Arial" w:hAnsi="Arial" w:cs="Arial"/>
              </w:rPr>
              <w:t>.</w:t>
            </w:r>
          </w:p>
        </w:tc>
      </w:tr>
    </w:tbl>
    <w:p w14:paraId="02007D71" w14:textId="77777777" w:rsidR="00B03D93" w:rsidRPr="00493AC4" w:rsidRDefault="00B03D93" w:rsidP="00493AC4"/>
    <w:p w14:paraId="39A90FAC" w14:textId="28BAE9A8" w:rsidR="00B600B9" w:rsidRDefault="00B600B9" w:rsidP="006608B1">
      <w:pPr>
        <w:pStyle w:val="Heading2"/>
        <w:numPr>
          <w:ilvl w:val="0"/>
          <w:numId w:val="2"/>
        </w:numPr>
        <w:rPr>
          <w:rFonts w:ascii="Arial" w:hAnsi="Arial" w:cs="Arial"/>
          <w:b/>
          <w:bCs/>
          <w:color w:val="867537"/>
          <w:sz w:val="22"/>
          <w:szCs w:val="22"/>
        </w:rPr>
      </w:pPr>
      <w:r w:rsidRPr="00493AC4">
        <w:rPr>
          <w:rFonts w:ascii="Arial" w:hAnsi="Arial" w:cs="Arial"/>
          <w:b/>
          <w:bCs/>
          <w:color w:val="867537"/>
          <w:sz w:val="22"/>
          <w:szCs w:val="22"/>
        </w:rPr>
        <w:t>Responsibilities</w:t>
      </w:r>
      <w:r w:rsidR="00260E83" w:rsidRPr="00493AC4">
        <w:rPr>
          <w:rFonts w:ascii="Arial" w:hAnsi="Arial" w:cs="Arial"/>
          <w:b/>
          <w:bCs/>
          <w:color w:val="867537"/>
          <w:sz w:val="22"/>
          <w:szCs w:val="22"/>
        </w:rPr>
        <w:t xml:space="preserve"> for </w:t>
      </w:r>
      <w:r w:rsidR="00505CC1">
        <w:rPr>
          <w:rFonts w:ascii="Arial" w:hAnsi="Arial" w:cs="Arial"/>
          <w:b/>
          <w:bCs/>
          <w:color w:val="867537"/>
          <w:sz w:val="22"/>
          <w:szCs w:val="22"/>
        </w:rPr>
        <w:t xml:space="preserve">TNE </w:t>
      </w:r>
      <w:r w:rsidR="00260E83" w:rsidRPr="00493AC4">
        <w:rPr>
          <w:rFonts w:ascii="Arial" w:hAnsi="Arial" w:cs="Arial"/>
          <w:b/>
          <w:bCs/>
          <w:color w:val="867537"/>
          <w:sz w:val="22"/>
          <w:szCs w:val="22"/>
        </w:rPr>
        <w:t>Course Management</w:t>
      </w:r>
    </w:p>
    <w:p w14:paraId="01C3EAA4" w14:textId="77777777" w:rsidR="00493AC4" w:rsidRPr="00493AC4" w:rsidRDefault="00493AC4" w:rsidP="00493AC4"/>
    <w:p w14:paraId="1C059760" w14:textId="45B546E0" w:rsidR="006C0B45" w:rsidRDefault="005A6B30" w:rsidP="00260E83">
      <w:pPr>
        <w:spacing w:line="276" w:lineRule="auto"/>
        <w:rPr>
          <w:rFonts w:ascii="Arial" w:hAnsi="Arial" w:cs="Arial"/>
        </w:rPr>
      </w:pPr>
      <w:r w:rsidRPr="00FF013F">
        <w:rPr>
          <w:rFonts w:ascii="Arial" w:hAnsi="Arial" w:cs="Arial"/>
        </w:rPr>
        <w:t>Teesside University has overall responsibility for the management of the course</w:t>
      </w:r>
      <w:r w:rsidR="006C0B45">
        <w:rPr>
          <w:rFonts w:ascii="Arial" w:hAnsi="Arial" w:cs="Arial"/>
        </w:rPr>
        <w:t xml:space="preserve"> or award</w:t>
      </w:r>
      <w:r w:rsidRPr="00FF013F">
        <w:rPr>
          <w:rFonts w:ascii="Arial" w:hAnsi="Arial" w:cs="Arial"/>
        </w:rPr>
        <w:t xml:space="preserve">; however, the </w:t>
      </w:r>
      <w:r w:rsidR="006C0B45">
        <w:rPr>
          <w:rFonts w:ascii="Arial" w:hAnsi="Arial" w:cs="Arial"/>
        </w:rPr>
        <w:t>m</w:t>
      </w:r>
      <w:r w:rsidRPr="00FF013F">
        <w:rPr>
          <w:rFonts w:ascii="Arial" w:hAnsi="Arial" w:cs="Arial"/>
        </w:rPr>
        <w:t xml:space="preserve">anagement </w:t>
      </w:r>
      <w:r w:rsidR="006C0B45">
        <w:rPr>
          <w:rFonts w:ascii="Arial" w:hAnsi="Arial" w:cs="Arial"/>
        </w:rPr>
        <w:t>t</w:t>
      </w:r>
      <w:r w:rsidRPr="00FF013F">
        <w:rPr>
          <w:rFonts w:ascii="Arial" w:hAnsi="Arial" w:cs="Arial"/>
        </w:rPr>
        <w:t xml:space="preserve">eam at the </w:t>
      </w:r>
      <w:r w:rsidR="007F7099">
        <w:rPr>
          <w:rFonts w:ascii="Arial" w:hAnsi="Arial" w:cs="Arial"/>
        </w:rPr>
        <w:t xml:space="preserve">TNE </w:t>
      </w:r>
      <w:r w:rsidRPr="00FF013F">
        <w:rPr>
          <w:rFonts w:ascii="Arial" w:hAnsi="Arial" w:cs="Arial"/>
        </w:rPr>
        <w:t>Partner will share in th</w:t>
      </w:r>
      <w:r>
        <w:rPr>
          <w:rFonts w:ascii="Arial" w:hAnsi="Arial" w:cs="Arial"/>
        </w:rPr>
        <w:t>e</w:t>
      </w:r>
      <w:r w:rsidRPr="00FF013F">
        <w:rPr>
          <w:rFonts w:ascii="Arial" w:hAnsi="Arial" w:cs="Arial"/>
        </w:rPr>
        <w:t xml:space="preserve"> responsibility </w:t>
      </w:r>
      <w:r>
        <w:rPr>
          <w:rFonts w:ascii="Arial" w:hAnsi="Arial" w:cs="Arial"/>
        </w:rPr>
        <w:t>of</w:t>
      </w:r>
      <w:r w:rsidRPr="00FF013F">
        <w:rPr>
          <w:rFonts w:ascii="Arial" w:hAnsi="Arial" w:cs="Arial"/>
        </w:rPr>
        <w:t xml:space="preserve"> the planning, management</w:t>
      </w:r>
      <w:r>
        <w:rPr>
          <w:rFonts w:ascii="Arial" w:hAnsi="Arial" w:cs="Arial"/>
        </w:rPr>
        <w:t>,</w:t>
      </w:r>
      <w:r w:rsidRPr="00FF013F">
        <w:rPr>
          <w:rFonts w:ascii="Arial" w:hAnsi="Arial" w:cs="Arial"/>
        </w:rPr>
        <w:t xml:space="preserve"> and quality control of the course.</w:t>
      </w:r>
    </w:p>
    <w:p w14:paraId="264F21C1" w14:textId="77777777" w:rsidR="007F7099" w:rsidRDefault="007F7099" w:rsidP="00260E83">
      <w:pPr>
        <w:spacing w:line="276" w:lineRule="auto"/>
        <w:rPr>
          <w:rFonts w:ascii="Arial" w:hAnsi="Arial" w:cs="Arial"/>
        </w:rPr>
      </w:pPr>
    </w:p>
    <w:p w14:paraId="2CCE5D6B" w14:textId="11997B94" w:rsidR="00260E83" w:rsidRPr="00FF013F" w:rsidRDefault="00260E83" w:rsidP="00260E83">
      <w:pPr>
        <w:spacing w:line="276" w:lineRule="auto"/>
        <w:rPr>
          <w:rFonts w:ascii="Arial" w:hAnsi="Arial" w:cs="Arial"/>
        </w:rPr>
      </w:pPr>
      <w:r w:rsidRPr="00FF013F">
        <w:rPr>
          <w:rFonts w:ascii="Arial" w:hAnsi="Arial" w:cs="Arial"/>
        </w:rPr>
        <w:t xml:space="preserve">This </w:t>
      </w:r>
      <w:r w:rsidR="006C0B45">
        <w:rPr>
          <w:rFonts w:ascii="Arial" w:hAnsi="Arial" w:cs="Arial"/>
        </w:rPr>
        <w:t>table below gives a description</w:t>
      </w:r>
      <w:r w:rsidR="007F7099">
        <w:rPr>
          <w:rFonts w:ascii="Arial" w:hAnsi="Arial" w:cs="Arial"/>
        </w:rPr>
        <w:t xml:space="preserve"> of</w:t>
      </w:r>
      <w:r w:rsidRPr="00FF013F">
        <w:rPr>
          <w:rFonts w:ascii="Arial" w:hAnsi="Arial" w:cs="Arial"/>
        </w:rPr>
        <w:t xml:space="preserve"> the responsibilities of key </w:t>
      </w:r>
      <w:r w:rsidR="006C0B45">
        <w:rPr>
          <w:rFonts w:ascii="Arial" w:hAnsi="Arial" w:cs="Arial"/>
        </w:rPr>
        <w:t xml:space="preserve">roles </w:t>
      </w:r>
      <w:r w:rsidRPr="00FF013F">
        <w:rPr>
          <w:rFonts w:ascii="Arial" w:hAnsi="Arial" w:cs="Arial"/>
        </w:rPr>
        <w:t>involved in the Partnership</w:t>
      </w:r>
      <w:r w:rsidR="006C0B45">
        <w:rPr>
          <w:rFonts w:ascii="Arial" w:hAnsi="Arial" w:cs="Arial"/>
        </w:rPr>
        <w:t xml:space="preserve"> and how this is operationali</w:t>
      </w:r>
      <w:r w:rsidR="007F7099">
        <w:rPr>
          <w:rFonts w:ascii="Arial" w:hAnsi="Arial" w:cs="Arial"/>
        </w:rPr>
        <w:t>s</w:t>
      </w:r>
      <w:r w:rsidR="006C0B45">
        <w:rPr>
          <w:rFonts w:ascii="Arial" w:hAnsi="Arial" w:cs="Arial"/>
        </w:rPr>
        <w:t xml:space="preserve">ed collaboratively. </w:t>
      </w:r>
    </w:p>
    <w:p w14:paraId="7222FEFF" w14:textId="77777777" w:rsidR="00260E83" w:rsidRDefault="00260E83" w:rsidP="00260E83">
      <w:pPr>
        <w:rPr>
          <w:rFonts w:ascii="Arial" w:hAnsi="Arial" w:cs="Arial"/>
        </w:rPr>
      </w:pP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798"/>
        <w:gridCol w:w="1973"/>
      </w:tblGrid>
      <w:tr w:rsidR="00260E83" w:rsidRPr="006C0B45" w14:paraId="6229637A" w14:textId="77777777" w:rsidTr="005A4787">
        <w:trPr>
          <w:tblHeader/>
        </w:trPr>
        <w:tc>
          <w:tcPr>
            <w:tcW w:w="1574" w:type="dxa"/>
            <w:shd w:val="clear" w:color="auto" w:fill="867537"/>
          </w:tcPr>
          <w:p w14:paraId="439D616A" w14:textId="77777777" w:rsidR="00260E83" w:rsidRPr="006C0B45" w:rsidRDefault="00260E83" w:rsidP="00D95271">
            <w:pPr>
              <w:rPr>
                <w:rFonts w:ascii="Arial" w:hAnsi="Arial" w:cs="Arial"/>
                <w:bCs/>
                <w:color w:val="FFFFFF" w:themeColor="background1"/>
              </w:rPr>
            </w:pPr>
            <w:r w:rsidRPr="006C0B45">
              <w:rPr>
                <w:rFonts w:ascii="Arial" w:hAnsi="Arial" w:cs="Arial"/>
                <w:bCs/>
                <w:color w:val="FFFFFF" w:themeColor="background1"/>
              </w:rPr>
              <w:lastRenderedPageBreak/>
              <w:t>Role</w:t>
            </w:r>
          </w:p>
        </w:tc>
        <w:tc>
          <w:tcPr>
            <w:tcW w:w="5798" w:type="dxa"/>
            <w:shd w:val="clear" w:color="auto" w:fill="867537"/>
          </w:tcPr>
          <w:p w14:paraId="07AF0530" w14:textId="77777777" w:rsidR="00260E83" w:rsidRPr="006C0B45" w:rsidRDefault="00260E83" w:rsidP="00D95271">
            <w:pPr>
              <w:rPr>
                <w:rFonts w:ascii="Arial" w:hAnsi="Arial" w:cs="Arial"/>
                <w:bCs/>
                <w:color w:val="FFFFFF" w:themeColor="background1"/>
              </w:rPr>
            </w:pPr>
            <w:r w:rsidRPr="006C0B45">
              <w:rPr>
                <w:rFonts w:ascii="Arial" w:hAnsi="Arial" w:cs="Arial"/>
                <w:bCs/>
                <w:color w:val="FFFFFF" w:themeColor="background1"/>
              </w:rPr>
              <w:t>Teesside University</w:t>
            </w:r>
          </w:p>
        </w:tc>
        <w:tc>
          <w:tcPr>
            <w:tcW w:w="1973" w:type="dxa"/>
            <w:shd w:val="clear" w:color="auto" w:fill="867537"/>
          </w:tcPr>
          <w:p w14:paraId="315D727D" w14:textId="77777777" w:rsidR="00260E83" w:rsidRPr="006C0B45" w:rsidRDefault="00260E83" w:rsidP="00D95271">
            <w:pPr>
              <w:rPr>
                <w:rFonts w:ascii="Arial" w:hAnsi="Arial" w:cs="Arial"/>
                <w:bCs/>
                <w:color w:val="FFFFFF" w:themeColor="background1"/>
              </w:rPr>
            </w:pPr>
            <w:r w:rsidRPr="006C0B45">
              <w:rPr>
                <w:rFonts w:ascii="Arial" w:hAnsi="Arial" w:cs="Arial"/>
                <w:bCs/>
                <w:color w:val="FFFFFF" w:themeColor="background1"/>
              </w:rPr>
              <w:t>Partner</w:t>
            </w:r>
          </w:p>
          <w:p w14:paraId="6066C892" w14:textId="77777777" w:rsidR="00B027AA" w:rsidRPr="006C0B45" w:rsidRDefault="00B027AA" w:rsidP="00D95271">
            <w:pPr>
              <w:rPr>
                <w:rFonts w:ascii="Arial" w:hAnsi="Arial" w:cs="Arial"/>
                <w:bCs/>
                <w:color w:val="FFFFFF" w:themeColor="background1"/>
              </w:rPr>
            </w:pPr>
          </w:p>
        </w:tc>
      </w:tr>
      <w:tr w:rsidR="00260E83" w:rsidRPr="006C0B45" w14:paraId="66855C9F" w14:textId="77777777" w:rsidTr="005A4787">
        <w:trPr>
          <w:trHeight w:val="3017"/>
        </w:trPr>
        <w:tc>
          <w:tcPr>
            <w:tcW w:w="1574" w:type="dxa"/>
            <w:shd w:val="clear" w:color="auto" w:fill="auto"/>
          </w:tcPr>
          <w:p w14:paraId="68DA2260" w14:textId="61D59CC8" w:rsidR="00260E83" w:rsidRPr="009F251B" w:rsidRDefault="00260E83" w:rsidP="009F251B">
            <w:pPr>
              <w:spacing w:line="276" w:lineRule="auto"/>
              <w:rPr>
                <w:rFonts w:ascii="Arial" w:hAnsi="Arial" w:cs="Arial"/>
              </w:rPr>
            </w:pPr>
            <w:bookmarkStart w:id="12" w:name="_Hlk184040090"/>
            <w:r w:rsidRPr="009F251B">
              <w:rPr>
                <w:rFonts w:ascii="Arial" w:hAnsi="Arial" w:cs="Arial"/>
              </w:rPr>
              <w:t>Associate Dean</w:t>
            </w:r>
            <w:r w:rsidR="006B5CD5" w:rsidRPr="009F251B">
              <w:rPr>
                <w:rFonts w:ascii="Arial" w:hAnsi="Arial" w:cs="Arial"/>
              </w:rPr>
              <w:t xml:space="preserve"> (International) </w:t>
            </w:r>
          </w:p>
        </w:tc>
        <w:tc>
          <w:tcPr>
            <w:tcW w:w="5798" w:type="dxa"/>
            <w:shd w:val="clear" w:color="auto" w:fill="auto"/>
          </w:tcPr>
          <w:p w14:paraId="048D4A58" w14:textId="14BF441D" w:rsidR="00260E83" w:rsidRPr="009F251B" w:rsidRDefault="00260E83" w:rsidP="006608B1">
            <w:pPr>
              <w:pStyle w:val="ListParagraph"/>
              <w:numPr>
                <w:ilvl w:val="0"/>
                <w:numId w:val="12"/>
              </w:numPr>
              <w:spacing w:line="276" w:lineRule="auto"/>
              <w:rPr>
                <w:rFonts w:ascii="Arial" w:hAnsi="Arial" w:cs="Arial"/>
              </w:rPr>
            </w:pPr>
            <w:r w:rsidRPr="009F251B">
              <w:rPr>
                <w:rFonts w:ascii="Arial" w:hAnsi="Arial" w:cs="Arial"/>
              </w:rPr>
              <w:t xml:space="preserve">The Associate Dean (International) will have the overall responsibility for International Partnership provision within the </w:t>
            </w:r>
            <w:proofErr w:type="gramStart"/>
            <w:r w:rsidRPr="009F251B">
              <w:rPr>
                <w:rFonts w:ascii="Arial" w:hAnsi="Arial" w:cs="Arial"/>
              </w:rPr>
              <w:t>School</w:t>
            </w:r>
            <w:proofErr w:type="gramEnd"/>
            <w:r w:rsidR="009F251B">
              <w:rPr>
                <w:rFonts w:ascii="Arial" w:hAnsi="Arial" w:cs="Arial"/>
              </w:rPr>
              <w:t xml:space="preserve"> and </w:t>
            </w:r>
            <w:r w:rsidRPr="009F251B">
              <w:rPr>
                <w:rFonts w:ascii="Arial" w:hAnsi="Arial" w:cs="Arial"/>
              </w:rPr>
              <w:t>is responsible for developing, managing, and overseeing the operations of the School’s involvement, in consultation with the Deputy Director Transnational Education Partnerships</w:t>
            </w:r>
            <w:r w:rsidR="00B027AA" w:rsidRPr="009F251B">
              <w:rPr>
                <w:rFonts w:ascii="Arial" w:hAnsi="Arial" w:cs="Arial"/>
              </w:rPr>
              <w:t xml:space="preserve"> who is based within the Department of International Development. </w:t>
            </w:r>
          </w:p>
          <w:p w14:paraId="3B69D28F" w14:textId="226AD411" w:rsidR="00260E83" w:rsidRPr="009F251B" w:rsidRDefault="00260E83" w:rsidP="009F251B">
            <w:pPr>
              <w:spacing w:line="276" w:lineRule="auto"/>
              <w:rPr>
                <w:rFonts w:ascii="Arial" w:hAnsi="Arial" w:cs="Arial"/>
              </w:rPr>
            </w:pPr>
          </w:p>
          <w:p w14:paraId="3BEEB7B1" w14:textId="6A1FF6FC" w:rsidR="005A4787" w:rsidRPr="009F251B" w:rsidRDefault="00260E83" w:rsidP="009F251B">
            <w:pPr>
              <w:spacing w:line="276" w:lineRule="auto"/>
              <w:rPr>
                <w:rFonts w:ascii="Arial" w:hAnsi="Arial" w:cs="Arial"/>
                <w:b/>
                <w:bCs/>
              </w:rPr>
            </w:pPr>
            <w:r w:rsidRPr="009F251B">
              <w:rPr>
                <w:rFonts w:ascii="Arial" w:hAnsi="Arial" w:cs="Arial"/>
                <w:b/>
                <w:bCs/>
              </w:rPr>
              <w:t>The overall remit of the Associate Dean (International) is to:</w:t>
            </w:r>
          </w:p>
          <w:p w14:paraId="779FFA4F" w14:textId="583ABD81" w:rsidR="00260E83" w:rsidRPr="009F251B" w:rsidRDefault="00260E83"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Support the initial development</w:t>
            </w:r>
            <w:r w:rsidR="00D04299">
              <w:rPr>
                <w:rFonts w:ascii="Arial" w:hAnsi="Arial" w:cs="Arial"/>
              </w:rPr>
              <w:t>/business case</w:t>
            </w:r>
            <w:r w:rsidRPr="009F251B">
              <w:rPr>
                <w:rFonts w:ascii="Arial" w:hAnsi="Arial" w:cs="Arial"/>
              </w:rPr>
              <w:t xml:space="preserve"> of an International Partner including </w:t>
            </w:r>
            <w:r w:rsidR="00D04299">
              <w:rPr>
                <w:rFonts w:ascii="Arial" w:hAnsi="Arial" w:cs="Arial"/>
              </w:rPr>
              <w:t>a</w:t>
            </w:r>
            <w:r w:rsidRPr="009F251B">
              <w:rPr>
                <w:rFonts w:ascii="Arial" w:hAnsi="Arial" w:cs="Arial"/>
              </w:rPr>
              <w:t>pproval and advising the Partner on initial issues such as quality assurance and management.</w:t>
            </w:r>
          </w:p>
          <w:p w14:paraId="0A31BA1B" w14:textId="0267A3F6" w:rsidR="00B027AA" w:rsidRPr="009F251B" w:rsidRDefault="00B027AA"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 xml:space="preserve">Support Portfolio Development and growth within existing Partners. </w:t>
            </w:r>
          </w:p>
          <w:p w14:paraId="4F52986B" w14:textId="77777777" w:rsidR="00260E83" w:rsidRPr="009F251B" w:rsidRDefault="00260E83"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 xml:space="preserve">Ensuring that all collaborations are managed according to </w:t>
            </w:r>
            <w:proofErr w:type="gramStart"/>
            <w:r w:rsidRPr="009F251B">
              <w:rPr>
                <w:rFonts w:ascii="Arial" w:hAnsi="Arial" w:cs="Arial"/>
              </w:rPr>
              <w:t>University</w:t>
            </w:r>
            <w:proofErr w:type="gramEnd"/>
            <w:r w:rsidRPr="009F251B">
              <w:rPr>
                <w:rFonts w:ascii="Arial" w:hAnsi="Arial" w:cs="Arial"/>
              </w:rPr>
              <w:t xml:space="preserve"> standards and quality processes.</w:t>
            </w:r>
          </w:p>
          <w:p w14:paraId="6746952B" w14:textId="4204E01A" w:rsidR="00260E83" w:rsidRPr="009F251B" w:rsidRDefault="00260E83"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Represent and report on International</w:t>
            </w:r>
            <w:r w:rsidR="005A4787" w:rsidRPr="009F251B">
              <w:rPr>
                <w:rFonts w:ascii="Arial" w:hAnsi="Arial" w:cs="Arial"/>
              </w:rPr>
              <w:t xml:space="preserve"> Partnerships</w:t>
            </w:r>
            <w:r w:rsidRPr="009F251B">
              <w:rPr>
                <w:rFonts w:ascii="Arial" w:hAnsi="Arial" w:cs="Arial"/>
              </w:rPr>
              <w:t xml:space="preserve"> to appropriate School committees and Assessment Boards. </w:t>
            </w:r>
          </w:p>
          <w:p w14:paraId="558AC5EB" w14:textId="1D0EBC5E" w:rsidR="005A4787" w:rsidRPr="009F251B" w:rsidRDefault="00D46655" w:rsidP="006608B1">
            <w:pPr>
              <w:pStyle w:val="ListParagraph"/>
              <w:widowControl/>
              <w:numPr>
                <w:ilvl w:val="0"/>
                <w:numId w:val="12"/>
              </w:numPr>
              <w:autoSpaceDE/>
              <w:autoSpaceDN/>
              <w:spacing w:line="276" w:lineRule="auto"/>
              <w:contextualSpacing w:val="0"/>
              <w:rPr>
                <w:rFonts w:ascii="Arial" w:hAnsi="Arial" w:cs="Arial"/>
              </w:rPr>
            </w:pPr>
            <w:r>
              <w:rPr>
                <w:rFonts w:ascii="Arial" w:eastAsia="Times New Roman" w:hAnsi="Arial" w:cs="Arial"/>
              </w:rPr>
              <w:t xml:space="preserve">Ensure School completion of the </w:t>
            </w:r>
            <w:r w:rsidR="005A4787" w:rsidRPr="009F251B">
              <w:rPr>
                <w:rFonts w:ascii="Arial" w:eastAsia="Times New Roman" w:hAnsi="Arial" w:cs="Arial"/>
              </w:rPr>
              <w:t xml:space="preserve">Partner School Addendum and Operational Statement </w:t>
            </w:r>
            <w:hyperlink r:id="rId25" w:history="1">
              <w:r w:rsidR="005A4787" w:rsidRPr="009F251B">
                <w:rPr>
                  <w:rStyle w:val="Hyperlink"/>
                  <w:rFonts w:ascii="Arial" w:hAnsi="Arial" w:cs="Arial"/>
                </w:rPr>
                <w:t>OM-Annex 1</w:t>
              </w:r>
            </w:hyperlink>
            <w:r w:rsidR="005A4787" w:rsidRPr="009F251B">
              <w:rPr>
                <w:rFonts w:ascii="Arial" w:hAnsi="Arial" w:cs="Arial"/>
              </w:rPr>
              <w:t>.</w:t>
            </w:r>
          </w:p>
          <w:p w14:paraId="018E281A" w14:textId="2BB18D69" w:rsidR="00B027AA" w:rsidRPr="009F251B" w:rsidRDefault="00B027AA" w:rsidP="006608B1">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 xml:space="preserve">Undertake QEV’s if it is not possible for the School Link Tutor to do so. </w:t>
            </w:r>
          </w:p>
          <w:p w14:paraId="19D57D66" w14:textId="0802534C" w:rsidR="006C0B45" w:rsidRPr="00D46655" w:rsidRDefault="00657F5C" w:rsidP="009F251B">
            <w:pPr>
              <w:pStyle w:val="ListParagraph"/>
              <w:widowControl/>
              <w:numPr>
                <w:ilvl w:val="0"/>
                <w:numId w:val="12"/>
              </w:numPr>
              <w:autoSpaceDE/>
              <w:autoSpaceDN/>
              <w:spacing w:line="276" w:lineRule="auto"/>
              <w:contextualSpacing w:val="0"/>
              <w:rPr>
                <w:rFonts w:ascii="Arial" w:hAnsi="Arial" w:cs="Arial"/>
              </w:rPr>
            </w:pPr>
            <w:r w:rsidRPr="009F251B">
              <w:rPr>
                <w:rFonts w:ascii="Arial" w:hAnsi="Arial" w:cs="Arial"/>
              </w:rPr>
              <w:t>To work alongside the Partner,</w:t>
            </w:r>
            <w:r w:rsidR="005A4787" w:rsidRPr="009F251B">
              <w:rPr>
                <w:rFonts w:ascii="Arial" w:hAnsi="Arial" w:cs="Arial"/>
              </w:rPr>
              <w:t xml:space="preserve"> LGS</w:t>
            </w:r>
            <w:r w:rsidRPr="009F251B">
              <w:rPr>
                <w:rFonts w:ascii="Arial" w:hAnsi="Arial" w:cs="Arial"/>
              </w:rPr>
              <w:t xml:space="preserve"> and DID, on country based regulatory matters and quality requirements. </w:t>
            </w:r>
          </w:p>
        </w:tc>
        <w:tc>
          <w:tcPr>
            <w:tcW w:w="1973" w:type="dxa"/>
            <w:shd w:val="clear" w:color="auto" w:fill="auto"/>
          </w:tcPr>
          <w:p w14:paraId="2E385F50" w14:textId="44795AF3" w:rsidR="00260E83" w:rsidRPr="009F251B" w:rsidRDefault="00260E83" w:rsidP="009F251B">
            <w:pPr>
              <w:spacing w:line="276" w:lineRule="auto"/>
              <w:rPr>
                <w:rFonts w:ascii="Arial" w:hAnsi="Arial" w:cs="Arial"/>
                <w:b/>
              </w:rPr>
            </w:pPr>
            <w:r w:rsidRPr="009F251B">
              <w:rPr>
                <w:rFonts w:ascii="Arial" w:hAnsi="Arial" w:cs="Arial"/>
                <w:b/>
              </w:rPr>
              <w:t>Management:</w:t>
            </w:r>
          </w:p>
          <w:p w14:paraId="43AD4ED0" w14:textId="77777777" w:rsidR="00260E83" w:rsidRPr="009F251B" w:rsidRDefault="00260E83" w:rsidP="009F251B">
            <w:pPr>
              <w:spacing w:line="276" w:lineRule="auto"/>
              <w:rPr>
                <w:rFonts w:ascii="Arial" w:hAnsi="Arial"/>
                <w:lang w:val="x-none"/>
              </w:rPr>
            </w:pPr>
          </w:p>
          <w:p w14:paraId="6AB557BA" w14:textId="77777777" w:rsidR="00260E83" w:rsidRPr="009F251B" w:rsidRDefault="00260E83" w:rsidP="009F251B">
            <w:pPr>
              <w:spacing w:line="276" w:lineRule="auto"/>
              <w:rPr>
                <w:rFonts w:ascii="Arial" w:hAnsi="Arial" w:cs="Arial"/>
              </w:rPr>
            </w:pPr>
            <w:r w:rsidRPr="009F251B">
              <w:rPr>
                <w:rFonts w:ascii="Arial" w:hAnsi="Arial" w:cs="Arial"/>
              </w:rPr>
              <w:t>Responsible for signing the CCP and any other contractual agreements, and for oversight of the course and ensuring resources are allocated in line with the CCP.</w:t>
            </w:r>
          </w:p>
          <w:p w14:paraId="594D74C0" w14:textId="77777777" w:rsidR="005A4787" w:rsidRPr="009F251B" w:rsidRDefault="005A4787" w:rsidP="009F251B">
            <w:pPr>
              <w:spacing w:line="276" w:lineRule="auto"/>
              <w:rPr>
                <w:rFonts w:ascii="Arial" w:hAnsi="Arial" w:cs="Arial"/>
                <w:b/>
              </w:rPr>
            </w:pPr>
          </w:p>
          <w:p w14:paraId="1C13171B" w14:textId="2569FD7B" w:rsidR="00260E83" w:rsidRPr="009F251B" w:rsidRDefault="00260E83" w:rsidP="009F251B">
            <w:pPr>
              <w:spacing w:line="276" w:lineRule="auto"/>
              <w:rPr>
                <w:rFonts w:ascii="Arial" w:hAnsi="Arial" w:cs="Arial"/>
                <w:b/>
              </w:rPr>
            </w:pPr>
            <w:r w:rsidRPr="009F251B">
              <w:rPr>
                <w:rFonts w:ascii="Arial" w:hAnsi="Arial" w:cs="Arial"/>
                <w:b/>
              </w:rPr>
              <w:t>Academic Director</w:t>
            </w:r>
            <w:r w:rsidR="005A4787" w:rsidRPr="009F251B">
              <w:rPr>
                <w:rFonts w:ascii="Arial" w:hAnsi="Arial" w:cs="Arial"/>
                <w:b/>
              </w:rPr>
              <w:t xml:space="preserve"> (or equivalent)</w:t>
            </w:r>
            <w:r w:rsidRPr="009F251B">
              <w:rPr>
                <w:rFonts w:ascii="Arial" w:hAnsi="Arial" w:cs="Arial"/>
                <w:b/>
              </w:rPr>
              <w:t>:</w:t>
            </w:r>
          </w:p>
          <w:p w14:paraId="236A22AE" w14:textId="77777777" w:rsidR="00260E83" w:rsidRPr="009F251B" w:rsidRDefault="00260E83" w:rsidP="009F251B">
            <w:pPr>
              <w:spacing w:line="276" w:lineRule="auto"/>
              <w:rPr>
                <w:rFonts w:ascii="Arial" w:hAnsi="Arial" w:cs="Arial"/>
              </w:rPr>
            </w:pPr>
          </w:p>
          <w:p w14:paraId="39C125B5" w14:textId="77777777" w:rsidR="00260E83" w:rsidRPr="009F251B" w:rsidRDefault="00260E83" w:rsidP="009F251B">
            <w:pPr>
              <w:spacing w:line="276" w:lineRule="auto"/>
              <w:rPr>
                <w:rFonts w:ascii="Arial" w:hAnsi="Arial" w:cs="Arial"/>
              </w:rPr>
            </w:pPr>
            <w:r w:rsidRPr="009F251B">
              <w:rPr>
                <w:rFonts w:ascii="Arial" w:hAnsi="Arial" w:cs="Arial"/>
              </w:rPr>
              <w:t>Responsible for the academic delivery of all the courses including all quality management and reporting.</w:t>
            </w:r>
          </w:p>
          <w:p w14:paraId="41D068F2" w14:textId="77777777" w:rsidR="00260E83" w:rsidRPr="009F251B" w:rsidRDefault="00260E83" w:rsidP="009F251B">
            <w:pPr>
              <w:spacing w:line="276" w:lineRule="auto"/>
              <w:rPr>
                <w:rFonts w:ascii="Arial" w:hAnsi="Arial" w:cs="Arial"/>
              </w:rPr>
            </w:pPr>
          </w:p>
          <w:p w14:paraId="7356DDBC" w14:textId="77777777" w:rsidR="00260E83" w:rsidRPr="009F251B" w:rsidRDefault="00260E83" w:rsidP="009F251B">
            <w:pPr>
              <w:spacing w:line="276" w:lineRule="auto"/>
              <w:rPr>
                <w:rFonts w:ascii="Arial" w:hAnsi="Arial" w:cs="Arial"/>
              </w:rPr>
            </w:pPr>
          </w:p>
        </w:tc>
      </w:tr>
      <w:bookmarkEnd w:id="12"/>
      <w:tr w:rsidR="00260E83" w:rsidRPr="006C0B45" w14:paraId="6044BDE4" w14:textId="77777777" w:rsidTr="005A4787">
        <w:trPr>
          <w:trHeight w:val="1430"/>
        </w:trPr>
        <w:tc>
          <w:tcPr>
            <w:tcW w:w="1574" w:type="dxa"/>
            <w:shd w:val="clear" w:color="auto" w:fill="auto"/>
          </w:tcPr>
          <w:p w14:paraId="253F2C2F" w14:textId="4AA23C00" w:rsidR="00260E83" w:rsidRPr="009F251B" w:rsidRDefault="00657F5C" w:rsidP="009F251B">
            <w:pPr>
              <w:spacing w:line="276" w:lineRule="auto"/>
              <w:rPr>
                <w:rFonts w:ascii="Arial" w:hAnsi="Arial" w:cs="Arial"/>
              </w:rPr>
            </w:pPr>
            <w:r w:rsidRPr="009F251B">
              <w:rPr>
                <w:rFonts w:ascii="Arial" w:hAnsi="Arial" w:cs="Arial"/>
              </w:rPr>
              <w:t xml:space="preserve">School </w:t>
            </w:r>
            <w:r w:rsidR="00260E83" w:rsidRPr="009F251B">
              <w:rPr>
                <w:rFonts w:ascii="Arial" w:hAnsi="Arial" w:cs="Arial"/>
              </w:rPr>
              <w:t>Link Tutor</w:t>
            </w:r>
          </w:p>
        </w:tc>
        <w:tc>
          <w:tcPr>
            <w:tcW w:w="5798" w:type="dxa"/>
            <w:shd w:val="clear" w:color="auto" w:fill="auto"/>
          </w:tcPr>
          <w:p w14:paraId="3F3EAD2B" w14:textId="77777777" w:rsidR="005A4787" w:rsidRPr="009F251B" w:rsidRDefault="00657F5C" w:rsidP="006608B1">
            <w:pPr>
              <w:pStyle w:val="ListParagraph"/>
              <w:numPr>
                <w:ilvl w:val="0"/>
                <w:numId w:val="13"/>
              </w:numPr>
              <w:spacing w:line="276" w:lineRule="auto"/>
              <w:rPr>
                <w:rFonts w:ascii="Arial" w:hAnsi="Arial" w:cs="Arial"/>
                <w:lang w:val="en-GB"/>
              </w:rPr>
            </w:pPr>
            <w:r w:rsidRPr="009F251B">
              <w:rPr>
                <w:rFonts w:ascii="Arial" w:hAnsi="Arial" w:cs="Arial"/>
              </w:rPr>
              <w:t>The School Link Tutor is an academic member of staff who provides the main point of day-to-day contact for partnership staff to offer advice and support to operations, and to highlight issues for prompt resolution.</w:t>
            </w:r>
          </w:p>
          <w:p w14:paraId="42E38D55" w14:textId="628629A1" w:rsidR="00657F5C" w:rsidRPr="009F251B" w:rsidRDefault="00657F5C" w:rsidP="006608B1">
            <w:pPr>
              <w:pStyle w:val="ListParagraph"/>
              <w:numPr>
                <w:ilvl w:val="0"/>
                <w:numId w:val="13"/>
              </w:numPr>
              <w:spacing w:line="276" w:lineRule="auto"/>
              <w:rPr>
                <w:rFonts w:ascii="Arial" w:hAnsi="Arial" w:cs="Arial"/>
                <w:lang w:val="en-GB"/>
              </w:rPr>
            </w:pPr>
            <w:r w:rsidRPr="009F251B">
              <w:rPr>
                <w:rFonts w:ascii="Arial" w:hAnsi="Arial" w:cs="Arial"/>
              </w:rPr>
              <w:t>Along with the Associate Dean(s) in the School the Link Tutors are the key to the successful management of the University’s partnership arrangements and are at the front line when it comes to promoting a positive image of Teesside University.</w:t>
            </w:r>
          </w:p>
          <w:p w14:paraId="038EDA8C" w14:textId="3C953373" w:rsidR="00260E83" w:rsidRPr="009F251B" w:rsidRDefault="00260E83" w:rsidP="009F251B">
            <w:pPr>
              <w:spacing w:line="276" w:lineRule="auto"/>
              <w:rPr>
                <w:rFonts w:ascii="Arial" w:hAnsi="Arial" w:cs="Arial"/>
              </w:rPr>
            </w:pPr>
          </w:p>
        </w:tc>
        <w:tc>
          <w:tcPr>
            <w:tcW w:w="1973" w:type="dxa"/>
            <w:shd w:val="clear" w:color="auto" w:fill="auto"/>
          </w:tcPr>
          <w:p w14:paraId="1A62EDAD" w14:textId="2FE34C19" w:rsidR="00260E83" w:rsidRPr="009F251B" w:rsidRDefault="00B027AA" w:rsidP="009F251B">
            <w:pPr>
              <w:spacing w:line="276" w:lineRule="auto"/>
              <w:rPr>
                <w:rFonts w:ascii="Arial" w:hAnsi="Arial" w:cs="Arial"/>
              </w:rPr>
            </w:pPr>
            <w:r w:rsidRPr="009F251B">
              <w:rPr>
                <w:rFonts w:ascii="Arial" w:hAnsi="Arial" w:cs="Arial"/>
              </w:rPr>
              <w:t>Partner may appoint an academic link</w:t>
            </w:r>
            <w:r w:rsidR="00657F5C" w:rsidRPr="009F251B">
              <w:rPr>
                <w:rFonts w:ascii="Arial" w:hAnsi="Arial" w:cs="Arial"/>
              </w:rPr>
              <w:t xml:space="preserve"> equivalent. </w:t>
            </w:r>
          </w:p>
        </w:tc>
      </w:tr>
      <w:tr w:rsidR="00260E83" w:rsidRPr="006C0B45" w14:paraId="3EDC6C23" w14:textId="77777777" w:rsidTr="005A4787">
        <w:trPr>
          <w:trHeight w:val="1838"/>
        </w:trPr>
        <w:tc>
          <w:tcPr>
            <w:tcW w:w="1574" w:type="dxa"/>
            <w:shd w:val="clear" w:color="auto" w:fill="auto"/>
          </w:tcPr>
          <w:p w14:paraId="4835CEEF" w14:textId="77777777" w:rsidR="00260E83" w:rsidRPr="009F251B" w:rsidRDefault="00260E83" w:rsidP="009F251B">
            <w:pPr>
              <w:spacing w:line="276" w:lineRule="auto"/>
              <w:rPr>
                <w:rFonts w:ascii="Arial" w:hAnsi="Arial" w:cs="Arial"/>
              </w:rPr>
            </w:pPr>
            <w:r w:rsidRPr="009F251B">
              <w:rPr>
                <w:rFonts w:ascii="Arial" w:hAnsi="Arial" w:cs="Arial"/>
              </w:rPr>
              <w:lastRenderedPageBreak/>
              <w:t>Course Leader</w:t>
            </w:r>
          </w:p>
        </w:tc>
        <w:tc>
          <w:tcPr>
            <w:tcW w:w="5798" w:type="dxa"/>
            <w:shd w:val="clear" w:color="auto" w:fill="auto"/>
          </w:tcPr>
          <w:p w14:paraId="5350915F" w14:textId="498A391B" w:rsidR="00260E83" w:rsidRPr="009F251B" w:rsidRDefault="00260E83" w:rsidP="006608B1">
            <w:pPr>
              <w:pStyle w:val="ListParagraph"/>
              <w:numPr>
                <w:ilvl w:val="0"/>
                <w:numId w:val="14"/>
              </w:numPr>
              <w:spacing w:line="276" w:lineRule="auto"/>
              <w:rPr>
                <w:rFonts w:ascii="Arial" w:hAnsi="Arial" w:cs="Arial"/>
              </w:rPr>
            </w:pPr>
            <w:r w:rsidRPr="009F251B">
              <w:rPr>
                <w:rFonts w:ascii="Arial" w:hAnsi="Arial" w:cs="Arial"/>
              </w:rPr>
              <w:t>The Course Leader has responsibility for the running of the course in all locations, this includes academic delivery and working with key staff in SLAR (QAV) and</w:t>
            </w:r>
            <w:r w:rsidR="0073354D" w:rsidRPr="009F251B">
              <w:rPr>
                <w:rFonts w:ascii="Arial" w:hAnsi="Arial" w:cs="Arial"/>
              </w:rPr>
              <w:t xml:space="preserve"> Department of</w:t>
            </w:r>
            <w:r w:rsidRPr="009F251B">
              <w:rPr>
                <w:rFonts w:ascii="Arial" w:hAnsi="Arial" w:cs="Arial"/>
              </w:rPr>
              <w:t xml:space="preserve"> International Development to ensure quality assurance and enhancement.</w:t>
            </w:r>
          </w:p>
        </w:tc>
        <w:tc>
          <w:tcPr>
            <w:tcW w:w="1973" w:type="dxa"/>
            <w:shd w:val="clear" w:color="auto" w:fill="auto"/>
          </w:tcPr>
          <w:p w14:paraId="54E5CE97" w14:textId="77777777" w:rsidR="00260E83" w:rsidRPr="009F251B" w:rsidRDefault="00260E83" w:rsidP="009F251B">
            <w:pPr>
              <w:spacing w:line="276" w:lineRule="auto"/>
              <w:rPr>
                <w:rFonts w:ascii="Arial" w:hAnsi="Arial" w:cs="Arial"/>
              </w:rPr>
            </w:pPr>
            <w:r w:rsidRPr="009F251B">
              <w:rPr>
                <w:rFonts w:ascii="Arial" w:hAnsi="Arial" w:cs="Arial"/>
              </w:rPr>
              <w:t>Responsible for the delivery of the course at the Partner Institution.</w:t>
            </w:r>
          </w:p>
          <w:p w14:paraId="0F3351F9" w14:textId="77777777" w:rsidR="00260E83" w:rsidRPr="009F251B" w:rsidRDefault="00260E83" w:rsidP="009F251B">
            <w:pPr>
              <w:spacing w:line="276" w:lineRule="auto"/>
              <w:rPr>
                <w:rFonts w:ascii="Arial" w:hAnsi="Arial" w:cs="Arial"/>
              </w:rPr>
            </w:pPr>
          </w:p>
        </w:tc>
      </w:tr>
      <w:tr w:rsidR="00260E83" w:rsidRPr="006C0B45" w14:paraId="4A414C41" w14:textId="77777777" w:rsidTr="009F251B">
        <w:trPr>
          <w:trHeight w:val="1462"/>
        </w:trPr>
        <w:tc>
          <w:tcPr>
            <w:tcW w:w="1574" w:type="dxa"/>
            <w:shd w:val="clear" w:color="auto" w:fill="auto"/>
          </w:tcPr>
          <w:p w14:paraId="292D5AC6" w14:textId="77777777" w:rsidR="00260E83" w:rsidRPr="009F251B" w:rsidRDefault="00260E83" w:rsidP="009F251B">
            <w:pPr>
              <w:spacing w:line="276" w:lineRule="auto"/>
              <w:rPr>
                <w:rFonts w:ascii="Arial" w:hAnsi="Arial" w:cs="Arial"/>
              </w:rPr>
            </w:pPr>
            <w:r w:rsidRPr="009F251B">
              <w:rPr>
                <w:rFonts w:ascii="Arial" w:hAnsi="Arial" w:cs="Arial"/>
              </w:rPr>
              <w:t>Module Leader</w:t>
            </w:r>
          </w:p>
        </w:tc>
        <w:tc>
          <w:tcPr>
            <w:tcW w:w="5798" w:type="dxa"/>
            <w:shd w:val="clear" w:color="auto" w:fill="auto"/>
          </w:tcPr>
          <w:p w14:paraId="25DFD5CD" w14:textId="77777777" w:rsidR="00260E83" w:rsidRPr="009F251B" w:rsidRDefault="00260E83" w:rsidP="006608B1">
            <w:pPr>
              <w:pStyle w:val="ListParagraph"/>
              <w:numPr>
                <w:ilvl w:val="0"/>
                <w:numId w:val="15"/>
              </w:numPr>
              <w:spacing w:line="276" w:lineRule="auto"/>
              <w:rPr>
                <w:rFonts w:ascii="Arial" w:hAnsi="Arial" w:cs="Arial"/>
              </w:rPr>
            </w:pPr>
            <w:r w:rsidRPr="009F251B">
              <w:rPr>
                <w:rFonts w:ascii="Arial" w:hAnsi="Arial" w:cs="Arial"/>
              </w:rPr>
              <w:t>The Module Leader has responsibility for the running of the module in all locations, this includes academic delivery and quality assurance and enhancement.</w:t>
            </w:r>
          </w:p>
          <w:p w14:paraId="4C003286" w14:textId="77777777" w:rsidR="00C568B4" w:rsidRPr="009F251B" w:rsidRDefault="00C568B4" w:rsidP="009F251B">
            <w:pPr>
              <w:spacing w:line="276" w:lineRule="auto"/>
              <w:jc w:val="center"/>
              <w:rPr>
                <w:rFonts w:ascii="Arial" w:hAnsi="Arial" w:cs="Arial"/>
              </w:rPr>
            </w:pPr>
          </w:p>
        </w:tc>
        <w:tc>
          <w:tcPr>
            <w:tcW w:w="1973" w:type="dxa"/>
            <w:shd w:val="clear" w:color="auto" w:fill="auto"/>
          </w:tcPr>
          <w:p w14:paraId="3E9F1B4B" w14:textId="77777777" w:rsidR="00260E83" w:rsidRPr="009F251B" w:rsidRDefault="00260E83" w:rsidP="009F251B">
            <w:pPr>
              <w:spacing w:line="276" w:lineRule="auto"/>
              <w:rPr>
                <w:rFonts w:ascii="Arial" w:hAnsi="Arial" w:cs="Arial"/>
              </w:rPr>
            </w:pPr>
            <w:r w:rsidRPr="009F251B">
              <w:rPr>
                <w:rFonts w:ascii="Arial" w:hAnsi="Arial" w:cs="Arial"/>
              </w:rPr>
              <w:t>Responsible for the delivery of the module at the Partner Institution.</w:t>
            </w:r>
          </w:p>
          <w:p w14:paraId="78E6D333" w14:textId="77777777" w:rsidR="00260E83" w:rsidRPr="009F251B" w:rsidRDefault="00260E83" w:rsidP="009F251B">
            <w:pPr>
              <w:spacing w:line="276" w:lineRule="auto"/>
              <w:rPr>
                <w:rFonts w:ascii="Arial" w:hAnsi="Arial" w:cs="Arial"/>
              </w:rPr>
            </w:pPr>
          </w:p>
        </w:tc>
      </w:tr>
      <w:tr w:rsidR="00260E83" w:rsidRPr="006C0B45" w14:paraId="2E3C5835" w14:textId="77777777" w:rsidTr="005A4787">
        <w:tc>
          <w:tcPr>
            <w:tcW w:w="1574" w:type="dxa"/>
            <w:shd w:val="clear" w:color="auto" w:fill="auto"/>
          </w:tcPr>
          <w:p w14:paraId="461735DA" w14:textId="03C8B9A7" w:rsidR="00260E83" w:rsidRPr="009F251B" w:rsidRDefault="0073354D" w:rsidP="009F251B">
            <w:pPr>
              <w:spacing w:line="276" w:lineRule="auto"/>
              <w:rPr>
                <w:rFonts w:ascii="Arial" w:hAnsi="Arial" w:cs="Arial"/>
              </w:rPr>
            </w:pPr>
            <w:r w:rsidRPr="009F251B">
              <w:rPr>
                <w:rFonts w:ascii="Arial" w:hAnsi="Arial" w:cs="Arial"/>
              </w:rPr>
              <w:t>Professional Services Staff</w:t>
            </w:r>
            <w:r w:rsidR="00260E83" w:rsidRPr="009F251B">
              <w:rPr>
                <w:rFonts w:ascii="Arial" w:hAnsi="Arial" w:cs="Arial"/>
              </w:rPr>
              <w:t xml:space="preserve"> Support</w:t>
            </w:r>
          </w:p>
        </w:tc>
        <w:tc>
          <w:tcPr>
            <w:tcW w:w="5798" w:type="dxa"/>
            <w:shd w:val="clear" w:color="auto" w:fill="auto"/>
          </w:tcPr>
          <w:p w14:paraId="26F45865" w14:textId="77777777" w:rsidR="00D04299" w:rsidRDefault="00C568B4" w:rsidP="00D04299">
            <w:pPr>
              <w:pStyle w:val="ListParagraph"/>
              <w:numPr>
                <w:ilvl w:val="0"/>
                <w:numId w:val="16"/>
              </w:numPr>
              <w:spacing w:line="276" w:lineRule="auto"/>
              <w:rPr>
                <w:rFonts w:ascii="Arial" w:hAnsi="Arial" w:cs="Arial"/>
              </w:rPr>
            </w:pPr>
            <w:r w:rsidRPr="009F251B">
              <w:rPr>
                <w:rFonts w:ascii="Arial" w:hAnsi="Arial" w:cs="Arial"/>
              </w:rPr>
              <w:t>Professional Services</w:t>
            </w:r>
            <w:r w:rsidR="00260E83" w:rsidRPr="009F251B">
              <w:rPr>
                <w:rFonts w:ascii="Arial" w:hAnsi="Arial" w:cs="Arial"/>
              </w:rPr>
              <w:t xml:space="preserve"> support will be provided</w:t>
            </w:r>
            <w:r w:rsidR="0022178B" w:rsidRPr="009F251B">
              <w:rPr>
                <w:rFonts w:ascii="Arial" w:hAnsi="Arial" w:cs="Arial"/>
              </w:rPr>
              <w:t xml:space="preserve">, in the main, </w:t>
            </w:r>
            <w:r w:rsidR="00260E83" w:rsidRPr="009F251B">
              <w:rPr>
                <w:rFonts w:ascii="Arial" w:hAnsi="Arial" w:cs="Arial"/>
              </w:rPr>
              <w:t>by</w:t>
            </w:r>
            <w:r w:rsidR="00D04299">
              <w:rPr>
                <w:rFonts w:ascii="Arial" w:hAnsi="Arial" w:cs="Arial"/>
              </w:rPr>
              <w:t xml:space="preserve"> </w:t>
            </w:r>
            <w:r w:rsidR="00D04299" w:rsidRPr="00D04299">
              <w:rPr>
                <w:rFonts w:ascii="Arial" w:hAnsi="Arial" w:cs="Arial"/>
              </w:rPr>
              <w:t>and the relevant TU Schools</w:t>
            </w:r>
            <w:r w:rsidR="00D04299">
              <w:rPr>
                <w:rFonts w:ascii="Arial" w:hAnsi="Arial" w:cs="Arial"/>
              </w:rPr>
              <w:t xml:space="preserve"> </w:t>
            </w:r>
            <w:r w:rsidR="00D04299">
              <w:rPr>
                <w:rFonts w:ascii="Arial" w:hAnsi="Arial" w:cs="Arial"/>
              </w:rPr>
              <w:t xml:space="preserve">in collaboration </w:t>
            </w:r>
            <w:r w:rsidR="00D04299">
              <w:rPr>
                <w:rFonts w:ascii="Arial" w:hAnsi="Arial" w:cs="Arial"/>
              </w:rPr>
              <w:t xml:space="preserve">with </w:t>
            </w:r>
            <w:r w:rsidR="00260E83" w:rsidRPr="009F251B">
              <w:rPr>
                <w:rFonts w:ascii="Arial" w:hAnsi="Arial" w:cs="Arial"/>
              </w:rPr>
              <w:t>Student Learning &amp; Academic Registry, S</w:t>
            </w:r>
            <w:r w:rsidR="0022178B" w:rsidRPr="009F251B">
              <w:rPr>
                <w:rFonts w:ascii="Arial" w:hAnsi="Arial" w:cs="Arial"/>
              </w:rPr>
              <w:t xml:space="preserve">tudent </w:t>
            </w:r>
            <w:r w:rsidR="00260E83" w:rsidRPr="009F251B">
              <w:rPr>
                <w:rFonts w:ascii="Arial" w:hAnsi="Arial" w:cs="Arial"/>
              </w:rPr>
              <w:t>R</w:t>
            </w:r>
            <w:r w:rsidR="0022178B" w:rsidRPr="009F251B">
              <w:rPr>
                <w:rFonts w:ascii="Arial" w:hAnsi="Arial" w:cs="Arial"/>
              </w:rPr>
              <w:t xml:space="preserve">ecruitment and </w:t>
            </w:r>
            <w:r w:rsidR="00260E83" w:rsidRPr="009F251B">
              <w:rPr>
                <w:rFonts w:ascii="Arial" w:hAnsi="Arial" w:cs="Arial"/>
              </w:rPr>
              <w:t>M</w:t>
            </w:r>
            <w:r w:rsidR="0022178B" w:rsidRPr="009F251B">
              <w:rPr>
                <w:rFonts w:ascii="Arial" w:hAnsi="Arial" w:cs="Arial"/>
              </w:rPr>
              <w:t>arketing, Finance</w:t>
            </w:r>
            <w:r w:rsidR="00D04299">
              <w:rPr>
                <w:rFonts w:ascii="Arial" w:hAnsi="Arial" w:cs="Arial"/>
              </w:rPr>
              <w:t xml:space="preserve">, </w:t>
            </w:r>
            <w:r w:rsidR="0022178B" w:rsidRPr="009F251B">
              <w:rPr>
                <w:rFonts w:ascii="Arial" w:hAnsi="Arial" w:cs="Arial"/>
              </w:rPr>
              <w:t>Department of International</w:t>
            </w:r>
            <w:r w:rsidR="00D04299">
              <w:rPr>
                <w:rFonts w:ascii="Arial" w:hAnsi="Arial" w:cs="Arial"/>
              </w:rPr>
              <w:t xml:space="preserve"> </w:t>
            </w:r>
            <w:r w:rsidR="0022178B" w:rsidRPr="00D04299">
              <w:rPr>
                <w:rFonts w:ascii="Arial" w:hAnsi="Arial" w:cs="Arial"/>
              </w:rPr>
              <w:t>Development</w:t>
            </w:r>
            <w:r w:rsidR="00D04299">
              <w:rPr>
                <w:rFonts w:ascii="Arial" w:hAnsi="Arial" w:cs="Arial"/>
              </w:rPr>
              <w:t xml:space="preserve"> and Legal and Governance Services.</w:t>
            </w:r>
            <w:r w:rsidR="00260E83" w:rsidRPr="00D04299">
              <w:rPr>
                <w:rFonts w:ascii="Arial" w:hAnsi="Arial" w:cs="Arial"/>
              </w:rPr>
              <w:t xml:space="preserve"> </w:t>
            </w:r>
          </w:p>
          <w:p w14:paraId="6F103328" w14:textId="38BF88EA" w:rsidR="0022178B" w:rsidRPr="00D04299" w:rsidRDefault="0022178B" w:rsidP="00D04299">
            <w:pPr>
              <w:pStyle w:val="ListParagraph"/>
              <w:numPr>
                <w:ilvl w:val="0"/>
                <w:numId w:val="16"/>
              </w:numPr>
              <w:spacing w:line="276" w:lineRule="auto"/>
              <w:rPr>
                <w:rFonts w:ascii="Arial" w:hAnsi="Arial" w:cs="Arial"/>
              </w:rPr>
            </w:pPr>
            <w:r w:rsidRPr="00D04299">
              <w:rPr>
                <w:rFonts w:ascii="Arial" w:hAnsi="Arial" w:cs="Arial"/>
              </w:rPr>
              <w:t xml:space="preserve">At times other Departments may be required to liaise with the Partner. </w:t>
            </w:r>
          </w:p>
        </w:tc>
        <w:tc>
          <w:tcPr>
            <w:tcW w:w="1973" w:type="dxa"/>
            <w:shd w:val="clear" w:color="auto" w:fill="auto"/>
          </w:tcPr>
          <w:p w14:paraId="5B877FD0" w14:textId="77777777" w:rsidR="00260E83" w:rsidRPr="009F251B" w:rsidRDefault="00260E83" w:rsidP="009F251B">
            <w:pPr>
              <w:spacing w:line="276" w:lineRule="auto"/>
              <w:rPr>
                <w:rFonts w:ascii="Arial" w:hAnsi="Arial" w:cs="Arial"/>
              </w:rPr>
            </w:pPr>
            <w:r w:rsidRPr="009F251B">
              <w:rPr>
                <w:rFonts w:ascii="Arial" w:hAnsi="Arial" w:cs="Arial"/>
              </w:rPr>
              <w:t>Providing administrative support for the courses running at the Partner Institution.</w:t>
            </w:r>
          </w:p>
          <w:p w14:paraId="783F44B9" w14:textId="77777777" w:rsidR="00260E83" w:rsidRPr="009F251B" w:rsidRDefault="00260E83" w:rsidP="009F251B">
            <w:pPr>
              <w:spacing w:line="276" w:lineRule="auto"/>
              <w:rPr>
                <w:rFonts w:ascii="Arial" w:hAnsi="Arial" w:cs="Arial"/>
              </w:rPr>
            </w:pPr>
          </w:p>
        </w:tc>
      </w:tr>
    </w:tbl>
    <w:p w14:paraId="0D05AEF8" w14:textId="77777777" w:rsidR="00B03D93" w:rsidRPr="00DD5097" w:rsidRDefault="00B03D93" w:rsidP="00DD5097">
      <w:pPr>
        <w:pStyle w:val="Heading2"/>
        <w:rPr>
          <w:rFonts w:ascii="Arial" w:hAnsi="Arial" w:cs="Arial"/>
          <w:color w:val="867537"/>
          <w:sz w:val="22"/>
          <w:szCs w:val="22"/>
        </w:rPr>
      </w:pPr>
    </w:p>
    <w:p w14:paraId="365A7C85" w14:textId="237CACBC" w:rsidR="00415142" w:rsidRDefault="00415142" w:rsidP="006608B1">
      <w:pPr>
        <w:pStyle w:val="Heading2"/>
        <w:numPr>
          <w:ilvl w:val="0"/>
          <w:numId w:val="2"/>
        </w:numPr>
        <w:rPr>
          <w:rFonts w:ascii="Arial" w:hAnsi="Arial" w:cs="Arial"/>
          <w:b/>
          <w:bCs/>
          <w:color w:val="867537"/>
          <w:sz w:val="22"/>
          <w:szCs w:val="22"/>
        </w:rPr>
      </w:pPr>
      <w:bookmarkStart w:id="13" w:name="_Hlk187398227"/>
      <w:r w:rsidRPr="00DD5097">
        <w:rPr>
          <w:rFonts w:ascii="Arial" w:hAnsi="Arial" w:cs="Arial"/>
          <w:b/>
          <w:bCs/>
          <w:color w:val="867537"/>
          <w:sz w:val="22"/>
          <w:szCs w:val="22"/>
        </w:rPr>
        <w:t xml:space="preserve">Admissions and Registration </w:t>
      </w:r>
    </w:p>
    <w:p w14:paraId="20EED113" w14:textId="77777777" w:rsidR="0018389A" w:rsidRPr="0018389A" w:rsidRDefault="0018389A" w:rsidP="0018389A"/>
    <w:p w14:paraId="79DB0E5E" w14:textId="2FE8D6BD" w:rsidR="0018389A" w:rsidRDefault="0018389A" w:rsidP="0018389A">
      <w:pPr>
        <w:spacing w:line="276" w:lineRule="auto"/>
        <w:rPr>
          <w:rFonts w:ascii="Arial" w:eastAsia="Times New Roman" w:hAnsi="Arial" w:cs="Arial"/>
          <w:bCs/>
        </w:rPr>
      </w:pPr>
      <w:r w:rsidRPr="0018389A">
        <w:rPr>
          <w:rFonts w:ascii="Arial" w:hAnsi="Arial" w:cs="Arial"/>
        </w:rPr>
        <w:t xml:space="preserve">For TNE Applicants </w:t>
      </w:r>
      <w:r w:rsidRPr="0018389A">
        <w:rPr>
          <w:rFonts w:ascii="Arial" w:eastAsia="Times New Roman" w:hAnsi="Arial" w:cs="Arial"/>
        </w:rPr>
        <w:t xml:space="preserve">on franchise/validated courses, applications should be made directly through Teesside University's website using the Apply Online facility, followed by the online registration process </w:t>
      </w:r>
      <w:hyperlink r:id="rId26" w:history="1">
        <w:r w:rsidRPr="0018389A">
          <w:rPr>
            <w:rStyle w:val="Hyperlink"/>
            <w:rFonts w:ascii="Arial" w:eastAsia="Times New Roman" w:hAnsi="Arial" w:cs="Arial"/>
          </w:rPr>
          <w:t>via e-Vision</w:t>
        </w:r>
      </w:hyperlink>
      <w:r w:rsidRPr="0018389A">
        <w:rPr>
          <w:rFonts w:ascii="Arial" w:eastAsia="Times New Roman" w:hAnsi="Arial" w:cs="Arial"/>
        </w:rPr>
        <w:t>.</w:t>
      </w:r>
      <w:r w:rsidRPr="0018389A">
        <w:rPr>
          <w:rFonts w:ascii="Arial" w:eastAsia="Times New Roman" w:hAnsi="Arial" w:cs="Arial"/>
          <w:bCs/>
        </w:rPr>
        <w:t xml:space="preserve"> This also applies to part time study. </w:t>
      </w:r>
    </w:p>
    <w:p w14:paraId="5A274699" w14:textId="77777777" w:rsidR="0018389A" w:rsidRDefault="0018389A" w:rsidP="0018389A">
      <w:pPr>
        <w:spacing w:line="276" w:lineRule="auto"/>
        <w:rPr>
          <w:rFonts w:ascii="Arial" w:eastAsia="Times New Roman" w:hAnsi="Arial" w:cs="Arial"/>
          <w:bCs/>
        </w:rPr>
      </w:pPr>
    </w:p>
    <w:p w14:paraId="12A9505C" w14:textId="77777777" w:rsidR="0018389A" w:rsidRDefault="0018389A" w:rsidP="0018389A">
      <w:pPr>
        <w:spacing w:line="276" w:lineRule="auto"/>
        <w:rPr>
          <w:rFonts w:ascii="Arial" w:eastAsia="Times New Roman" w:hAnsi="Arial" w:cs="Arial"/>
          <w:bCs/>
        </w:rPr>
      </w:pPr>
      <w:r>
        <w:rPr>
          <w:rFonts w:ascii="Arial" w:eastAsia="Times New Roman" w:hAnsi="Arial" w:cs="Arial"/>
          <w:bCs/>
        </w:rPr>
        <w:t>TU Schools alongside UK and International Admissions will be responsible for advising and supporting TNE Partners to upload and access applications via e-vision and making decisions on applications based on entry criteria.</w:t>
      </w:r>
      <w:bookmarkStart w:id="14" w:name="_Ref289239272"/>
      <w:bookmarkStart w:id="15" w:name="_Toc442265947"/>
      <w:bookmarkStart w:id="16" w:name="_Toc442272529"/>
      <w:bookmarkStart w:id="17" w:name="_Toc442272631"/>
      <w:bookmarkStart w:id="18" w:name="_Toc442272768"/>
      <w:bookmarkStart w:id="19" w:name="_Toc461614069"/>
      <w:bookmarkStart w:id="20" w:name="_Toc461705403"/>
      <w:bookmarkStart w:id="21" w:name="_Toc144735220"/>
    </w:p>
    <w:p w14:paraId="4A740696" w14:textId="77777777" w:rsidR="002B43BA" w:rsidRDefault="002B43BA" w:rsidP="0018389A">
      <w:pPr>
        <w:spacing w:line="276" w:lineRule="auto"/>
        <w:rPr>
          <w:rFonts w:ascii="Arial" w:eastAsia="Times New Roman" w:hAnsi="Arial" w:cs="Arial"/>
          <w:bCs/>
        </w:rPr>
      </w:pPr>
    </w:p>
    <w:p w14:paraId="70FF3C3B" w14:textId="77777777" w:rsidR="002B43BA" w:rsidRDefault="002B43BA" w:rsidP="002B43BA">
      <w:pPr>
        <w:spacing w:line="276" w:lineRule="auto"/>
        <w:rPr>
          <w:rFonts w:ascii="Arial" w:eastAsia="Times New Roman" w:hAnsi="Arial" w:cs="Arial"/>
        </w:rPr>
      </w:pPr>
      <w:r w:rsidRPr="00C91341">
        <w:rPr>
          <w:rFonts w:ascii="Arial" w:eastAsia="Times New Roman" w:hAnsi="Arial" w:cs="Arial"/>
        </w:rPr>
        <w:t>The University has policies in place</w:t>
      </w:r>
      <w:r>
        <w:rPr>
          <w:rFonts w:ascii="Arial" w:eastAsia="Times New Roman" w:hAnsi="Arial" w:cs="Arial"/>
        </w:rPr>
        <w:t xml:space="preserve"> </w:t>
      </w:r>
      <w:hyperlink r:id="rId27" w:history="1">
        <w:r w:rsidRPr="009C430C">
          <w:rPr>
            <w:rStyle w:val="Hyperlink"/>
            <w:rFonts w:ascii="Arial" w:eastAsia="Times New Roman" w:hAnsi="Arial" w:cs="Arial"/>
            <w:iCs/>
          </w:rPr>
          <w:t>Admissions Regulations</w:t>
        </w:r>
      </w:hyperlink>
      <w:r>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proofErr w:type="gramStart"/>
      <w:r>
        <w:rPr>
          <w:rFonts w:ascii="Arial" w:eastAsia="Times New Roman" w:hAnsi="Arial" w:cs="Arial"/>
        </w:rPr>
        <w:t>U</w:t>
      </w:r>
      <w:r w:rsidRPr="00C91341">
        <w:rPr>
          <w:rFonts w:ascii="Arial" w:eastAsia="Times New Roman" w:hAnsi="Arial" w:cs="Arial"/>
        </w:rPr>
        <w:t>niversity</w:t>
      </w:r>
      <w:proofErr w:type="gramEnd"/>
      <w:r w:rsidRPr="00C91341">
        <w:rPr>
          <w:rFonts w:ascii="Arial" w:eastAsia="Times New Roman" w:hAnsi="Arial" w:cs="Arial"/>
        </w:rPr>
        <w:t xml:space="preserve"> courses when making decisions.</w:t>
      </w:r>
    </w:p>
    <w:bookmarkEnd w:id="13"/>
    <w:p w14:paraId="3A08074A" w14:textId="77777777" w:rsidR="0018389A" w:rsidRDefault="0018389A" w:rsidP="0018389A">
      <w:pPr>
        <w:spacing w:line="276" w:lineRule="auto"/>
        <w:rPr>
          <w:rFonts w:ascii="Arial" w:eastAsia="Times New Roman" w:hAnsi="Arial" w:cs="Arial"/>
          <w:bCs/>
        </w:rPr>
      </w:pPr>
    </w:p>
    <w:p w14:paraId="2C127A38" w14:textId="047C925F" w:rsidR="00DF436F" w:rsidRPr="0018389A" w:rsidRDefault="0018389A" w:rsidP="0018389A">
      <w:pPr>
        <w:spacing w:line="276" w:lineRule="auto"/>
        <w:ind w:firstLine="720"/>
        <w:rPr>
          <w:rFonts w:ascii="Arial" w:eastAsia="Times New Roman" w:hAnsi="Arial" w:cs="Arial"/>
          <w:b/>
          <w:bCs/>
        </w:rPr>
      </w:pPr>
      <w:bookmarkStart w:id="22" w:name="_Hlk187398486"/>
      <w:r w:rsidRPr="0018389A">
        <w:rPr>
          <w:rFonts w:ascii="Arial" w:hAnsi="Arial" w:cs="Arial"/>
          <w:b/>
          <w:bCs/>
          <w:color w:val="867537"/>
        </w:rPr>
        <w:t>5.1</w:t>
      </w:r>
      <w:r w:rsidRPr="0018389A">
        <w:rPr>
          <w:rFonts w:ascii="Arial" w:hAnsi="Arial" w:cs="Arial"/>
          <w:b/>
          <w:bCs/>
          <w:color w:val="867537"/>
        </w:rPr>
        <w:tab/>
      </w:r>
      <w:r w:rsidR="00DF436F" w:rsidRPr="0018389A">
        <w:rPr>
          <w:rFonts w:ascii="Arial" w:hAnsi="Arial" w:cs="Arial"/>
          <w:b/>
          <w:bCs/>
          <w:color w:val="867537"/>
        </w:rPr>
        <w:t>Entry Requirements</w:t>
      </w:r>
      <w:bookmarkEnd w:id="14"/>
      <w:bookmarkEnd w:id="15"/>
      <w:bookmarkEnd w:id="16"/>
      <w:bookmarkEnd w:id="17"/>
      <w:bookmarkEnd w:id="18"/>
      <w:bookmarkEnd w:id="19"/>
      <w:bookmarkEnd w:id="20"/>
      <w:bookmarkEnd w:id="21"/>
    </w:p>
    <w:p w14:paraId="66C93789" w14:textId="50646826" w:rsidR="002B43BA" w:rsidRDefault="00DF436F" w:rsidP="002B43BA">
      <w:pPr>
        <w:pStyle w:val="CLQEParagraph"/>
        <w:spacing w:line="276" w:lineRule="auto"/>
        <w:ind w:left="0"/>
        <w:rPr>
          <w:rFonts w:ascii="Arial" w:hAnsi="Arial" w:cs="Arial"/>
        </w:rPr>
      </w:pPr>
      <w:bookmarkStart w:id="23" w:name="_Hlk183701061"/>
      <w:r w:rsidRPr="007021DA">
        <w:rPr>
          <w:rFonts w:ascii="Arial" w:hAnsi="Arial" w:cs="Arial"/>
        </w:rPr>
        <w:t>Admission decisions are made against entry requirements as stated in the relevant Course Specification and Addendum to the Operations Manual. Any changes to entry requirements must be managed through the University Course Modification Process</w:t>
      </w:r>
      <w:hyperlink r:id="rId28" w:history="1">
        <w:r w:rsidRPr="007021DA">
          <w:rPr>
            <w:rStyle w:val="Hyperlink"/>
            <w:rFonts w:ascii="Arial" w:hAnsi="Arial" w:cs="Arial"/>
          </w:rPr>
          <w:t xml:space="preserve"> (Chapter C: Course and Module Modifications)</w:t>
        </w:r>
      </w:hyperlink>
      <w:r w:rsidR="0018389A" w:rsidRPr="007021DA">
        <w:rPr>
          <w:rFonts w:ascii="Arial" w:hAnsi="Arial" w:cs="Arial"/>
        </w:rPr>
        <w:t xml:space="preserve">. </w:t>
      </w:r>
      <w:bookmarkEnd w:id="23"/>
    </w:p>
    <w:p w14:paraId="34867EFE" w14:textId="77777777" w:rsidR="00E13FD9" w:rsidRDefault="00E13FD9" w:rsidP="002B43BA">
      <w:pPr>
        <w:pStyle w:val="CLQEParagraph"/>
        <w:spacing w:line="276" w:lineRule="auto"/>
        <w:ind w:left="0"/>
        <w:rPr>
          <w:rFonts w:ascii="Arial" w:hAnsi="Arial" w:cs="Arial"/>
        </w:rPr>
      </w:pPr>
    </w:p>
    <w:p w14:paraId="07C02286" w14:textId="77777777" w:rsidR="002B43BA" w:rsidRDefault="002B43BA" w:rsidP="002B43BA">
      <w:pPr>
        <w:pStyle w:val="CLQEParagraph"/>
        <w:spacing w:line="276" w:lineRule="auto"/>
        <w:ind w:left="0"/>
        <w:rPr>
          <w:rFonts w:ascii="Arial" w:hAnsi="Arial" w:cs="Arial"/>
        </w:rPr>
      </w:pPr>
      <w:bookmarkStart w:id="24" w:name="_Hlk187398556"/>
      <w:bookmarkEnd w:id="22"/>
    </w:p>
    <w:p w14:paraId="63303B9C" w14:textId="77777777" w:rsidR="00E13FD9" w:rsidRDefault="00E13FD9" w:rsidP="002B43BA">
      <w:pPr>
        <w:pStyle w:val="CLQEParagraph"/>
        <w:spacing w:line="276" w:lineRule="auto"/>
        <w:ind w:left="0"/>
        <w:rPr>
          <w:rFonts w:ascii="Arial" w:hAnsi="Arial" w:cs="Arial"/>
        </w:rPr>
      </w:pPr>
    </w:p>
    <w:p w14:paraId="40B668A9" w14:textId="29C49E69" w:rsidR="00B600B9" w:rsidRDefault="00B600B9" w:rsidP="006608B1">
      <w:pPr>
        <w:pStyle w:val="Heading2"/>
        <w:numPr>
          <w:ilvl w:val="0"/>
          <w:numId w:val="2"/>
        </w:numPr>
        <w:rPr>
          <w:rFonts w:ascii="Arial" w:hAnsi="Arial" w:cs="Arial"/>
          <w:b/>
          <w:bCs/>
          <w:color w:val="867537"/>
          <w:sz w:val="22"/>
          <w:szCs w:val="22"/>
        </w:rPr>
      </w:pPr>
      <w:r w:rsidRPr="002B43BA">
        <w:rPr>
          <w:rFonts w:ascii="Arial" w:hAnsi="Arial" w:cs="Arial"/>
          <w:b/>
          <w:bCs/>
          <w:color w:val="867537"/>
          <w:sz w:val="22"/>
          <w:szCs w:val="22"/>
        </w:rPr>
        <w:lastRenderedPageBreak/>
        <w:t xml:space="preserve">Student </w:t>
      </w:r>
      <w:r w:rsidR="00B03D93" w:rsidRPr="002B43BA">
        <w:rPr>
          <w:rFonts w:ascii="Arial" w:hAnsi="Arial" w:cs="Arial"/>
          <w:b/>
          <w:bCs/>
          <w:color w:val="867537"/>
          <w:sz w:val="22"/>
          <w:szCs w:val="22"/>
        </w:rPr>
        <w:t>&amp; Library Services</w:t>
      </w:r>
    </w:p>
    <w:p w14:paraId="7B0A8AA7" w14:textId="77777777" w:rsidR="002B43BA" w:rsidRPr="002B43BA" w:rsidRDefault="002B43BA" w:rsidP="002B43BA"/>
    <w:p w14:paraId="079EFD45" w14:textId="77777777" w:rsidR="002B43BA" w:rsidRDefault="002B43BA" w:rsidP="002B43BA">
      <w:pPr>
        <w:spacing w:line="276" w:lineRule="auto"/>
        <w:rPr>
          <w:rFonts w:ascii="Arial" w:hAnsi="Arial" w:cs="Arial"/>
        </w:rPr>
      </w:pPr>
      <w:r w:rsidRPr="002B43BA">
        <w:rPr>
          <w:rFonts w:ascii="Arial" w:hAnsi="Arial" w:cs="Arial"/>
        </w:rPr>
        <w:t>Depending on the typology of study and nature of the award being undertaken at the TNE Partner, students may be eligible to access online student support and Library services.</w:t>
      </w:r>
    </w:p>
    <w:p w14:paraId="762D1073" w14:textId="77777777" w:rsidR="002B43BA" w:rsidRDefault="002B43BA" w:rsidP="002B43BA">
      <w:pPr>
        <w:spacing w:line="276" w:lineRule="auto"/>
        <w:rPr>
          <w:rFonts w:ascii="Arial" w:hAnsi="Arial" w:cs="Arial"/>
        </w:rPr>
      </w:pPr>
      <w:r w:rsidRPr="002B43BA">
        <w:rPr>
          <w:rFonts w:ascii="Arial" w:hAnsi="Arial" w:cs="Arial"/>
        </w:rPr>
        <w:t xml:space="preserve"> </w:t>
      </w:r>
    </w:p>
    <w:p w14:paraId="21D6373E" w14:textId="69378007" w:rsidR="002B43BA" w:rsidRPr="0018389A" w:rsidRDefault="002B43BA" w:rsidP="002B43BA">
      <w:pPr>
        <w:spacing w:line="276" w:lineRule="auto"/>
        <w:ind w:firstLine="720"/>
        <w:rPr>
          <w:rFonts w:ascii="Arial" w:eastAsia="Times New Roman" w:hAnsi="Arial" w:cs="Arial"/>
          <w:b/>
          <w:bCs/>
        </w:rPr>
      </w:pPr>
      <w:r>
        <w:rPr>
          <w:rFonts w:ascii="Arial" w:hAnsi="Arial" w:cs="Arial"/>
          <w:b/>
          <w:bCs/>
          <w:color w:val="867537"/>
        </w:rPr>
        <w:t>6</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Student Services</w:t>
      </w:r>
    </w:p>
    <w:p w14:paraId="6DF1DC76" w14:textId="398B32C7" w:rsidR="002B43BA" w:rsidRDefault="002B43BA" w:rsidP="002B43BA">
      <w:pPr>
        <w:spacing w:line="276" w:lineRule="auto"/>
        <w:rPr>
          <w:rFonts w:ascii="Arial" w:eastAsia="Times New Roman" w:hAnsi="Arial" w:cs="Arial"/>
        </w:rPr>
      </w:pPr>
      <w:r>
        <w:rPr>
          <w:rFonts w:ascii="Arial" w:eastAsia="Times New Roman" w:hAnsi="Arial" w:cs="Arial"/>
        </w:rPr>
        <w:t xml:space="preserve">TNE </w:t>
      </w:r>
      <w:r w:rsidRPr="00A41BA0">
        <w:rPr>
          <w:rFonts w:ascii="Arial" w:eastAsia="Times New Roman" w:hAnsi="Arial" w:cs="Arial"/>
        </w:rPr>
        <w:t xml:space="preserve">Students </w:t>
      </w:r>
      <w:r>
        <w:rPr>
          <w:rFonts w:ascii="Arial" w:eastAsia="Times New Roman" w:hAnsi="Arial" w:cs="Arial"/>
        </w:rPr>
        <w:t xml:space="preserve">studying with Teesside University </w:t>
      </w:r>
      <w:r w:rsidRPr="00BE17BC">
        <w:rPr>
          <w:rFonts w:ascii="Arial" w:eastAsia="Times New Roman" w:hAnsi="Arial" w:cs="Arial"/>
          <w:i/>
          <w:iCs/>
        </w:rPr>
        <w:t>may</w:t>
      </w:r>
      <w:r>
        <w:rPr>
          <w:rFonts w:ascii="Arial" w:eastAsia="Times New Roman" w:hAnsi="Arial" w:cs="Arial"/>
        </w:rPr>
        <w:t xml:space="preserve"> be</w:t>
      </w:r>
      <w:r w:rsidRPr="00A41BA0">
        <w:rPr>
          <w:rFonts w:ascii="Arial" w:eastAsia="Times New Roman" w:hAnsi="Arial" w:cs="Arial"/>
        </w:rPr>
        <w:t xml:space="preserve"> entitled to access the </w:t>
      </w:r>
      <w:hyperlink r:id="rId29" w:history="1">
        <w:r w:rsidRPr="00940A5A">
          <w:rPr>
            <w:rStyle w:val="Hyperlink"/>
            <w:rFonts w:ascii="Arial" w:eastAsia="Times New Roman" w:hAnsi="Arial" w:cs="Arial"/>
          </w:rPr>
          <w:t>support services</w:t>
        </w:r>
      </w:hyperlink>
      <w:r w:rsidRPr="00A41BA0">
        <w:rPr>
          <w:rFonts w:ascii="Arial" w:eastAsia="Times New Roman" w:hAnsi="Arial" w:cs="Arial"/>
        </w:rPr>
        <w:t xml:space="preserve"> provided by</w:t>
      </w:r>
      <w:r>
        <w:rPr>
          <w:rFonts w:ascii="Arial" w:eastAsia="Times New Roman" w:hAnsi="Arial" w:cs="Arial"/>
        </w:rPr>
        <w:t xml:space="preserve"> Student &amp; Library Services at Teesside University</w:t>
      </w:r>
      <w:r w:rsidR="00BE17BC">
        <w:rPr>
          <w:rFonts w:ascii="Arial" w:eastAsia="Times New Roman" w:hAnsi="Arial" w:cs="Arial"/>
        </w:rPr>
        <w:t xml:space="preserve"> dependent on their terms of enrolment and type of course they are studying e.g. franchise</w:t>
      </w:r>
      <w:r w:rsidRPr="00A41BA0">
        <w:rPr>
          <w:rFonts w:ascii="Arial" w:eastAsia="Times New Roman" w:hAnsi="Arial" w:cs="Arial"/>
        </w:rPr>
        <w:t>. These</w:t>
      </w:r>
      <w:r>
        <w:rPr>
          <w:rFonts w:ascii="Arial" w:eastAsia="Times New Roman" w:hAnsi="Arial" w:cs="Arial"/>
        </w:rPr>
        <w:t xml:space="preserve"> </w:t>
      </w:r>
      <w:r w:rsidRPr="00A41BA0">
        <w:rPr>
          <w:rFonts w:ascii="Arial" w:eastAsia="Times New Roman" w:hAnsi="Arial" w:cs="Arial"/>
        </w:rPr>
        <w:t xml:space="preserve">services </w:t>
      </w:r>
      <w:r>
        <w:rPr>
          <w:rFonts w:ascii="Arial" w:eastAsia="Times New Roman" w:hAnsi="Arial" w:cs="Arial"/>
        </w:rPr>
        <w:t xml:space="preserve">provide support and advice to students across a range of areas including: </w:t>
      </w:r>
    </w:p>
    <w:p w14:paraId="72A39A05" w14:textId="77777777" w:rsidR="002B43BA" w:rsidRDefault="002B43BA" w:rsidP="002B43BA">
      <w:pPr>
        <w:spacing w:line="276" w:lineRule="auto"/>
        <w:rPr>
          <w:rFonts w:ascii="Arial" w:eastAsia="Times New Roman" w:hAnsi="Arial" w:cs="Arial"/>
        </w:rPr>
      </w:pPr>
    </w:p>
    <w:p w14:paraId="0958951A"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265CAD7C"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4C7839E0"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3B511952" w14:textId="77777777" w:rsidR="002B43BA" w:rsidRPr="00D878DD"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Sport</w:t>
      </w:r>
    </w:p>
    <w:p w14:paraId="31453B8D" w14:textId="77777777" w:rsidR="002B43BA" w:rsidRDefault="002B43BA" w:rsidP="006608B1">
      <w:pPr>
        <w:widowControl/>
        <w:numPr>
          <w:ilvl w:val="0"/>
          <w:numId w:val="17"/>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5CFA91B6" w14:textId="42115FB3" w:rsidR="00BE17BC" w:rsidRPr="00D878DD" w:rsidRDefault="00BE17BC" w:rsidP="006608B1">
      <w:pPr>
        <w:widowControl/>
        <w:numPr>
          <w:ilvl w:val="0"/>
          <w:numId w:val="17"/>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51D60205" w14:textId="77777777" w:rsidR="002B43BA" w:rsidRDefault="002B43BA" w:rsidP="002B43BA">
      <w:pPr>
        <w:spacing w:line="276" w:lineRule="auto"/>
        <w:rPr>
          <w:rFonts w:ascii="Arial" w:eastAsia="Times New Roman" w:hAnsi="Arial" w:cs="Arial"/>
        </w:rPr>
      </w:pPr>
    </w:p>
    <w:p w14:paraId="4EC8CA3A" w14:textId="11D2EA38" w:rsidR="00B03D93" w:rsidRPr="00DF6F5E" w:rsidRDefault="00BE17BC" w:rsidP="002B43BA">
      <w:pPr>
        <w:widowControl/>
        <w:autoSpaceDE/>
        <w:autoSpaceDN/>
        <w:spacing w:after="160" w:line="259" w:lineRule="auto"/>
        <w:rPr>
          <w:rFonts w:ascii="Arial" w:eastAsia="Times New Roman" w:hAnsi="Arial" w:cs="Arial"/>
        </w:rPr>
      </w:pPr>
      <w:bookmarkStart w:id="25" w:name="_Hlk187405920"/>
      <w:r>
        <w:rPr>
          <w:rFonts w:ascii="Arial" w:eastAsia="Times New Roman" w:hAnsi="Arial" w:cs="Arial"/>
        </w:rPr>
        <w:t>These</w:t>
      </w:r>
      <w:r w:rsidR="002B43BA" w:rsidRPr="00A41BA0">
        <w:rPr>
          <w:rFonts w:ascii="Arial" w:eastAsia="Times New Roman" w:hAnsi="Arial" w:cs="Arial"/>
        </w:rPr>
        <w:t xml:space="preserve"> services </w:t>
      </w:r>
      <w:r>
        <w:rPr>
          <w:rFonts w:ascii="Arial" w:eastAsia="Times New Roman" w:hAnsi="Arial" w:cs="Arial"/>
        </w:rPr>
        <w:t>should be</w:t>
      </w:r>
      <w:r w:rsidR="002B43BA" w:rsidRPr="00A41BA0">
        <w:rPr>
          <w:rFonts w:ascii="Arial" w:eastAsia="Times New Roman" w:hAnsi="Arial" w:cs="Arial"/>
        </w:rPr>
        <w:t xml:space="preserve"> complemented by support available within</w:t>
      </w:r>
      <w:r w:rsidR="002B43BA">
        <w:rPr>
          <w:rFonts w:ascii="Arial" w:eastAsia="Times New Roman" w:hAnsi="Arial" w:cs="Arial"/>
        </w:rPr>
        <w:t xml:space="preserve"> </w:t>
      </w:r>
      <w:r w:rsidR="00DF6F5E">
        <w:rPr>
          <w:rFonts w:ascii="Arial" w:eastAsia="Times New Roman" w:hAnsi="Arial" w:cs="Arial"/>
        </w:rPr>
        <w:t xml:space="preserve">the </w:t>
      </w:r>
      <w:bookmarkEnd w:id="25"/>
      <w:r w:rsidR="00DF6F5E">
        <w:rPr>
          <w:rFonts w:ascii="Arial" w:eastAsia="Times New Roman" w:hAnsi="Arial" w:cs="Arial"/>
        </w:rPr>
        <w:t>Partner Institution</w:t>
      </w:r>
      <w:r w:rsidR="002B43BA" w:rsidRPr="00A41BA0">
        <w:rPr>
          <w:rFonts w:ascii="Arial" w:eastAsia="Times New Roman" w:hAnsi="Arial" w:cs="Arial"/>
        </w:rPr>
        <w:t xml:space="preserve"> </w:t>
      </w:r>
      <w:r w:rsidR="00DF6F5E">
        <w:rPr>
          <w:rFonts w:ascii="Arial" w:eastAsia="Times New Roman" w:hAnsi="Arial" w:cs="Arial"/>
        </w:rPr>
        <w:t xml:space="preserve">and support should be available to </w:t>
      </w:r>
      <w:r w:rsidR="002B43BA" w:rsidRPr="00A41BA0">
        <w:rPr>
          <w:rFonts w:ascii="Arial" w:eastAsia="Times New Roman" w:hAnsi="Arial" w:cs="Arial"/>
        </w:rPr>
        <w:t>ensure that students receive locally</w:t>
      </w:r>
      <w:r w:rsidR="002B43BA">
        <w:rPr>
          <w:rFonts w:ascii="Arial" w:eastAsia="Times New Roman" w:hAnsi="Arial" w:cs="Arial"/>
        </w:rPr>
        <w:t xml:space="preserve"> </w:t>
      </w:r>
      <w:r w:rsidR="002B43BA" w:rsidRPr="00A41BA0">
        <w:rPr>
          <w:rFonts w:ascii="Arial" w:eastAsia="Times New Roman" w:hAnsi="Arial" w:cs="Arial"/>
        </w:rPr>
        <w:t>delivered</w:t>
      </w:r>
      <w:r>
        <w:rPr>
          <w:rFonts w:ascii="Arial" w:eastAsia="Times New Roman" w:hAnsi="Arial" w:cs="Arial"/>
        </w:rPr>
        <w:t xml:space="preserve">, </w:t>
      </w:r>
      <w:r w:rsidR="002B43BA" w:rsidRPr="00A41BA0">
        <w:rPr>
          <w:rFonts w:ascii="Arial" w:eastAsia="Times New Roman" w:hAnsi="Arial" w:cs="Arial"/>
        </w:rPr>
        <w:t>flexible support services that are</w:t>
      </w:r>
      <w:r w:rsidR="002B43BA">
        <w:rPr>
          <w:rFonts w:ascii="Arial" w:eastAsia="Times New Roman" w:hAnsi="Arial" w:cs="Arial"/>
        </w:rPr>
        <w:t xml:space="preserve"> </w:t>
      </w:r>
      <w:r w:rsidR="002B43BA" w:rsidRPr="00A41BA0">
        <w:rPr>
          <w:rFonts w:ascii="Arial" w:eastAsia="Times New Roman" w:hAnsi="Arial" w:cs="Arial"/>
        </w:rPr>
        <w:t xml:space="preserve">appropriate to their </w:t>
      </w:r>
      <w:r w:rsidR="00DF6F5E" w:rsidRPr="00A41BA0">
        <w:rPr>
          <w:rFonts w:ascii="Arial" w:eastAsia="Times New Roman" w:hAnsi="Arial" w:cs="Arial"/>
        </w:rPr>
        <w:t>requirements</w:t>
      </w:r>
      <w:r>
        <w:rPr>
          <w:rFonts w:ascii="Arial" w:eastAsia="Times New Roman" w:hAnsi="Arial" w:cs="Arial"/>
        </w:rPr>
        <w:t xml:space="preserve"> and cover the topics highlighted above</w:t>
      </w:r>
      <w:r w:rsidR="00DF6F5E">
        <w:rPr>
          <w:rFonts w:ascii="Arial" w:eastAsia="Times New Roman" w:hAnsi="Arial" w:cs="Arial"/>
        </w:rPr>
        <w:t>.</w:t>
      </w:r>
    </w:p>
    <w:p w14:paraId="1CFDDEE4" w14:textId="06B4105C" w:rsidR="00B03D93" w:rsidRDefault="00DF6F5E" w:rsidP="00DF6F5E">
      <w:pPr>
        <w:pStyle w:val="Heading2"/>
        <w:ind w:firstLine="720"/>
        <w:rPr>
          <w:rFonts w:ascii="Arial" w:hAnsi="Arial" w:cs="Arial"/>
          <w:b/>
          <w:bCs/>
          <w:color w:val="867537"/>
          <w:sz w:val="22"/>
          <w:szCs w:val="22"/>
        </w:rPr>
      </w:pPr>
      <w:r w:rsidRPr="00DF6F5E">
        <w:rPr>
          <w:rFonts w:ascii="Arial" w:hAnsi="Arial" w:cs="Arial"/>
          <w:b/>
          <w:bCs/>
          <w:color w:val="867537"/>
          <w:sz w:val="22"/>
          <w:szCs w:val="22"/>
        </w:rPr>
        <w:t>6.2</w:t>
      </w:r>
      <w:r w:rsidRPr="00DF6F5E">
        <w:rPr>
          <w:rFonts w:ascii="Arial" w:hAnsi="Arial" w:cs="Arial"/>
          <w:b/>
          <w:bCs/>
          <w:color w:val="867537"/>
          <w:sz w:val="22"/>
          <w:szCs w:val="22"/>
        </w:rPr>
        <w:tab/>
      </w:r>
      <w:r w:rsidR="00B03D93" w:rsidRPr="00DF6F5E">
        <w:rPr>
          <w:rFonts w:ascii="Arial" w:hAnsi="Arial" w:cs="Arial"/>
          <w:b/>
          <w:bCs/>
          <w:color w:val="867537"/>
          <w:sz w:val="22"/>
          <w:szCs w:val="22"/>
        </w:rPr>
        <w:t>Library and Resources</w:t>
      </w:r>
    </w:p>
    <w:p w14:paraId="36989487" w14:textId="270AF247" w:rsidR="00DF6F5E" w:rsidRPr="00DD2917" w:rsidRDefault="00DF6F5E" w:rsidP="00DF6F5E">
      <w:pPr>
        <w:spacing w:line="276" w:lineRule="auto"/>
        <w:rPr>
          <w:rFonts w:ascii="Arial" w:eastAsia="Times New Roman" w:hAnsi="Arial" w:cs="Arial"/>
          <w:b/>
        </w:rPr>
      </w:pPr>
      <w:r w:rsidRPr="00DD2917">
        <w:rPr>
          <w:rFonts w:ascii="Arial" w:eastAsia="Times New Roman" w:hAnsi="Arial" w:cs="Arial"/>
          <w:b/>
        </w:rPr>
        <w:t xml:space="preserve">Within the terms of the Contract for Collaborative Provision the </w:t>
      </w:r>
      <w:r w:rsidR="006D2260">
        <w:rPr>
          <w:rFonts w:ascii="Arial" w:eastAsia="Times New Roman" w:hAnsi="Arial" w:cs="Arial"/>
          <w:b/>
        </w:rPr>
        <w:t>Partner</w:t>
      </w:r>
      <w:r w:rsidRPr="00DD2917">
        <w:rPr>
          <w:rFonts w:ascii="Arial" w:eastAsia="Times New Roman" w:hAnsi="Arial" w:cs="Arial"/>
          <w:b/>
        </w:rPr>
        <w:t xml:space="preserve"> library will provide:</w:t>
      </w:r>
    </w:p>
    <w:p w14:paraId="1686C0E8"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4AA35128"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766D534E"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5B21C721"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39E11721"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0B41142C"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5AAFA4E3" w14:textId="77777777" w:rsidR="00DF6F5E" w:rsidRPr="00DD2917" w:rsidRDefault="00DF6F5E" w:rsidP="006608B1">
      <w:pPr>
        <w:widowControl/>
        <w:numPr>
          <w:ilvl w:val="0"/>
          <w:numId w:val="18"/>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1F558E8E" w14:textId="77777777" w:rsidR="00DF6F5E" w:rsidRPr="00DD2917" w:rsidRDefault="00DF6F5E" w:rsidP="00DF6F5E">
      <w:pPr>
        <w:tabs>
          <w:tab w:val="left" w:pos="720"/>
          <w:tab w:val="left" w:pos="1440"/>
        </w:tabs>
        <w:spacing w:line="276" w:lineRule="auto"/>
        <w:ind w:left="864"/>
        <w:rPr>
          <w:rFonts w:ascii="Arial" w:eastAsia="Times New Roman" w:hAnsi="Arial" w:cs="Arial"/>
        </w:rPr>
      </w:pPr>
    </w:p>
    <w:p w14:paraId="3932D2E6" w14:textId="2F3519CE" w:rsidR="00DF6F5E" w:rsidRPr="00DD2917" w:rsidRDefault="00DF6F5E" w:rsidP="00DF6F5E">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6DD18390" w14:textId="04BB34E7" w:rsidR="00DF6F5E" w:rsidRPr="00DD2917"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 xml:space="preserve">Specialist material already in stock to support more advanced project and assignment work. In cases where the </w:t>
      </w:r>
      <w:r w:rsidR="006D2260">
        <w:rPr>
          <w:rFonts w:ascii="Arial" w:eastAsia="Times New Roman" w:hAnsi="Arial" w:cs="Arial"/>
        </w:rPr>
        <w:t>course(s)</w:t>
      </w:r>
      <w:r w:rsidRPr="00DD2917">
        <w:rPr>
          <w:rFonts w:ascii="Arial" w:eastAsia="Times New Roman" w:hAnsi="Arial" w:cs="Arial"/>
        </w:rPr>
        <w:t xml:space="preserve"> </w:t>
      </w:r>
      <w:r w:rsidR="006D2260">
        <w:rPr>
          <w:rFonts w:ascii="Arial" w:eastAsia="Times New Roman" w:hAnsi="Arial" w:cs="Arial"/>
        </w:rPr>
        <w:t>is</w:t>
      </w:r>
      <w:r w:rsidRPr="00DD2917">
        <w:rPr>
          <w:rFonts w:ascii="Arial" w:eastAsia="Times New Roman" w:hAnsi="Arial" w:cs="Arial"/>
        </w:rPr>
        <w:t xml:space="preserve"> in a subject where the University has no expertise, the University </w:t>
      </w:r>
      <w:r w:rsidR="006D2260">
        <w:rPr>
          <w:rFonts w:ascii="Arial" w:eastAsia="Times New Roman" w:hAnsi="Arial" w:cs="Arial"/>
        </w:rPr>
        <w:t>l</w:t>
      </w:r>
      <w:r w:rsidRPr="00DD2917">
        <w:rPr>
          <w:rFonts w:ascii="Arial" w:eastAsia="Times New Roman" w:hAnsi="Arial" w:cs="Arial"/>
        </w:rPr>
        <w:t>ibrary is unlikely to have specialist material to support this provision.</w:t>
      </w:r>
      <w:r>
        <w:rPr>
          <w:rFonts w:ascii="Arial" w:eastAsia="Times New Roman" w:hAnsi="Arial" w:cs="Arial"/>
        </w:rPr>
        <w:t xml:space="preserve"> This may be the case for validated courses at TNE Partners. </w:t>
      </w:r>
    </w:p>
    <w:p w14:paraId="19B12C7E" w14:textId="77777777" w:rsidR="00DF6F5E" w:rsidRPr="00DD2917"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30"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3D0496F2" w14:textId="77777777" w:rsidR="00DF6F5E" w:rsidRPr="00DD2917"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IT accounts to access the University’s Library PC network and to electronic resources off-campus, subject to license restrictions.</w:t>
      </w:r>
    </w:p>
    <w:p w14:paraId="741F8C17" w14:textId="77777777" w:rsidR="00DF6F5E" w:rsidRDefault="00DF6F5E" w:rsidP="006608B1">
      <w:pPr>
        <w:widowControl/>
        <w:numPr>
          <w:ilvl w:val="0"/>
          <w:numId w:val="19"/>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31" w:history="1">
        <w:r w:rsidRPr="00CA6FA6">
          <w:rPr>
            <w:rStyle w:val="Hyperlink"/>
            <w:rFonts w:ascii="Arial" w:eastAsia="Times New Roman" w:hAnsi="Arial" w:cs="Arial"/>
          </w:rPr>
          <w:t>University’s Library.</w:t>
        </w:r>
      </w:hyperlink>
    </w:p>
    <w:p w14:paraId="794E47D0" w14:textId="232BC283" w:rsidR="00DF6F5E" w:rsidRDefault="00DF6F5E" w:rsidP="006608B1">
      <w:pPr>
        <w:widowControl/>
        <w:numPr>
          <w:ilvl w:val="0"/>
          <w:numId w:val="19"/>
        </w:numPr>
        <w:autoSpaceDE/>
        <w:autoSpaceDN/>
        <w:spacing w:line="276" w:lineRule="auto"/>
        <w:rPr>
          <w:rFonts w:ascii="Arial" w:eastAsia="Times New Roman" w:hAnsi="Arial" w:cs="Arial"/>
        </w:rPr>
      </w:pPr>
      <w:r>
        <w:rPr>
          <w:rFonts w:ascii="Arial" w:eastAsia="Times New Roman" w:hAnsi="Arial" w:cs="Arial"/>
        </w:rPr>
        <w:lastRenderedPageBreak/>
        <w:t xml:space="preserve">IT support for issues regarding access to University systems via </w:t>
      </w:r>
      <w:hyperlink r:id="rId32" w:history="1">
        <w:r w:rsidRPr="00630094">
          <w:rPr>
            <w:rStyle w:val="Hyperlink"/>
            <w:rFonts w:ascii="Arial" w:eastAsia="Times New Roman" w:hAnsi="Arial" w:cs="Arial"/>
          </w:rPr>
          <w:t>ithelp@tees.ac.uk</w:t>
        </w:r>
      </w:hyperlink>
      <w:r>
        <w:rPr>
          <w:rStyle w:val="Hyperlink"/>
          <w:rFonts w:ascii="Arial" w:eastAsia="Times New Roman" w:hAnsi="Arial" w:cs="Arial"/>
        </w:rPr>
        <w:t>.</w:t>
      </w:r>
    </w:p>
    <w:p w14:paraId="4B25E156" w14:textId="77777777" w:rsidR="00DF6F5E" w:rsidRPr="00DD2917" w:rsidRDefault="00DF6F5E" w:rsidP="00DF6F5E">
      <w:pPr>
        <w:spacing w:line="276" w:lineRule="auto"/>
        <w:rPr>
          <w:rFonts w:ascii="Arial" w:eastAsia="Times New Roman" w:hAnsi="Arial" w:cs="Arial"/>
          <w:b/>
        </w:rPr>
      </w:pPr>
    </w:p>
    <w:p w14:paraId="1B6693E8" w14:textId="64ADDFF4" w:rsidR="00DF6F5E" w:rsidRPr="00DF6F5E" w:rsidRDefault="00DF6F5E" w:rsidP="00DF6F5E">
      <w:pPr>
        <w:spacing w:line="276" w:lineRule="auto"/>
        <w:rPr>
          <w:rFonts w:ascii="Arial" w:eastAsia="Times New Roman" w:hAnsi="Arial" w:cs="Arial"/>
          <w:b/>
          <w:bCs/>
        </w:rPr>
      </w:pPr>
      <w:r w:rsidRPr="00DD2917">
        <w:rPr>
          <w:rFonts w:ascii="Arial" w:eastAsia="Times New Roman" w:hAnsi="Arial" w:cs="Arial"/>
          <w:b/>
          <w:bCs/>
        </w:rPr>
        <w:t xml:space="preserve">The University </w:t>
      </w:r>
      <w:r w:rsidR="006D2260">
        <w:rPr>
          <w:rFonts w:ascii="Arial" w:eastAsia="Times New Roman" w:hAnsi="Arial" w:cs="Arial"/>
          <w:b/>
          <w:bCs/>
        </w:rPr>
        <w:t>may</w:t>
      </w:r>
      <w:r w:rsidRPr="00DD2917">
        <w:rPr>
          <w:rFonts w:ascii="Arial" w:eastAsia="Times New Roman" w:hAnsi="Arial" w:cs="Arial"/>
          <w:b/>
          <w:bCs/>
        </w:rPr>
        <w:t xml:space="preserve"> complement this resource for course team members of </w:t>
      </w:r>
      <w:r>
        <w:rPr>
          <w:rFonts w:ascii="Arial" w:eastAsia="Times New Roman" w:hAnsi="Arial" w:cs="Arial"/>
          <w:b/>
          <w:bCs/>
        </w:rPr>
        <w:t>TNE Partner</w:t>
      </w:r>
      <w:r w:rsidRPr="00DD2917">
        <w:rPr>
          <w:rFonts w:ascii="Arial" w:eastAsia="Times New Roman" w:hAnsi="Arial" w:cs="Arial"/>
          <w:b/>
          <w:bCs/>
        </w:rPr>
        <w:t xml:space="preserve"> courses through:</w:t>
      </w:r>
    </w:p>
    <w:p w14:paraId="4944FD54" w14:textId="77777777" w:rsidR="00DF6F5E" w:rsidRPr="00DD2917" w:rsidRDefault="00DF6F5E" w:rsidP="006608B1">
      <w:pPr>
        <w:widowControl/>
        <w:numPr>
          <w:ilvl w:val="0"/>
          <w:numId w:val="20"/>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0313E000" w14:textId="0F51ADFC" w:rsidR="00DF6F5E" w:rsidRPr="00DF6F5E" w:rsidRDefault="00DF6F5E" w:rsidP="006608B1">
      <w:pPr>
        <w:widowControl/>
        <w:numPr>
          <w:ilvl w:val="0"/>
          <w:numId w:val="20"/>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r>
        <w:rPr>
          <w:rFonts w:ascii="Arial" w:eastAsia="Times New Roman" w:hAnsi="Arial" w:cs="Arial"/>
        </w:rPr>
        <w:t>.</w:t>
      </w:r>
    </w:p>
    <w:bookmarkEnd w:id="24"/>
    <w:p w14:paraId="00429143" w14:textId="77777777" w:rsidR="00DF6F5E" w:rsidRPr="00DF6F5E" w:rsidRDefault="00DF6F5E" w:rsidP="00DF6F5E">
      <w:pPr>
        <w:pStyle w:val="Heading2"/>
      </w:pPr>
    </w:p>
    <w:p w14:paraId="1D4FD35C" w14:textId="4934018C" w:rsidR="00B03D93" w:rsidRPr="00DF6F5E" w:rsidRDefault="00DF6F5E" w:rsidP="00DF6F5E">
      <w:pPr>
        <w:pStyle w:val="Heading2"/>
        <w:ind w:firstLine="720"/>
        <w:rPr>
          <w:rFonts w:ascii="Arial" w:hAnsi="Arial" w:cs="Arial"/>
          <w:b/>
          <w:bCs/>
          <w:color w:val="867537"/>
          <w:sz w:val="22"/>
          <w:szCs w:val="22"/>
        </w:rPr>
      </w:pPr>
      <w:r w:rsidRPr="00DF6F5E">
        <w:rPr>
          <w:rFonts w:ascii="Arial" w:hAnsi="Arial" w:cs="Arial"/>
          <w:b/>
          <w:bCs/>
          <w:color w:val="867537"/>
          <w:sz w:val="22"/>
          <w:szCs w:val="22"/>
        </w:rPr>
        <w:t>6.3</w:t>
      </w:r>
      <w:r>
        <w:rPr>
          <w:rFonts w:ascii="Arial" w:hAnsi="Arial" w:cs="Arial"/>
          <w:b/>
          <w:bCs/>
          <w:color w:val="867537"/>
          <w:sz w:val="22"/>
          <w:szCs w:val="22"/>
        </w:rPr>
        <w:tab/>
      </w:r>
      <w:r w:rsidR="00B03D93" w:rsidRPr="00DF6F5E">
        <w:rPr>
          <w:rFonts w:ascii="Arial" w:hAnsi="Arial" w:cs="Arial"/>
          <w:b/>
          <w:bCs/>
          <w:color w:val="867537"/>
          <w:sz w:val="22"/>
          <w:szCs w:val="22"/>
        </w:rPr>
        <w:t>TNE Student Information Hub</w:t>
      </w:r>
    </w:p>
    <w:p w14:paraId="087D61AE" w14:textId="4C6BCB01" w:rsidR="006D2260" w:rsidRPr="00C3552E" w:rsidRDefault="00DF6F5E" w:rsidP="00216980">
      <w:pPr>
        <w:widowControl/>
        <w:autoSpaceDE/>
        <w:autoSpaceDN/>
        <w:spacing w:after="160" w:line="259" w:lineRule="auto"/>
        <w:rPr>
          <w:rFonts w:ascii="Arial" w:hAnsi="Arial" w:cs="Arial"/>
        </w:rPr>
      </w:pPr>
      <w:r>
        <w:rPr>
          <w:rFonts w:ascii="Arial" w:hAnsi="Arial" w:cs="Arial"/>
        </w:rPr>
        <w:t xml:space="preserve">The TNE Student Information Hub is a </w:t>
      </w:r>
      <w:r w:rsidR="006608B1">
        <w:rPr>
          <w:rFonts w:ascii="Arial" w:hAnsi="Arial" w:cs="Arial"/>
        </w:rPr>
        <w:t xml:space="preserve">hub for general information appropriate for TNE students studying with Teesside University. This can be accessed once a student has been accepted and received their University IT account information. The hub can be accessed here – </w:t>
      </w:r>
      <w:hyperlink r:id="rId33" w:history="1">
        <w:r w:rsidR="006608B1" w:rsidRPr="006608B1">
          <w:rPr>
            <w:rStyle w:val="Hyperlink"/>
            <w:rFonts w:ascii="Arial" w:hAnsi="Arial" w:cs="Arial"/>
          </w:rPr>
          <w:t>TNE Student Information Hub</w:t>
        </w:r>
      </w:hyperlink>
      <w:r w:rsidR="006608B1">
        <w:rPr>
          <w:rFonts w:ascii="Arial" w:hAnsi="Arial" w:cs="Arial"/>
        </w:rPr>
        <w:t xml:space="preserve">. </w:t>
      </w:r>
    </w:p>
    <w:p w14:paraId="0FBE8C3E" w14:textId="3351C4A0" w:rsidR="008B5907" w:rsidRDefault="00415142" w:rsidP="00216980">
      <w:pPr>
        <w:pStyle w:val="Heading2"/>
        <w:numPr>
          <w:ilvl w:val="0"/>
          <w:numId w:val="2"/>
        </w:numPr>
        <w:rPr>
          <w:rFonts w:ascii="Arial" w:hAnsi="Arial" w:cs="Arial"/>
          <w:b/>
          <w:bCs/>
          <w:color w:val="867537"/>
          <w:sz w:val="22"/>
          <w:szCs w:val="22"/>
        </w:rPr>
      </w:pPr>
      <w:bookmarkStart w:id="26" w:name="_Hlk187400829"/>
      <w:r w:rsidRPr="008B5907">
        <w:rPr>
          <w:rFonts w:ascii="Arial" w:hAnsi="Arial" w:cs="Arial"/>
          <w:b/>
          <w:bCs/>
          <w:color w:val="867537"/>
          <w:sz w:val="22"/>
          <w:szCs w:val="22"/>
        </w:rPr>
        <w:t>TNE Graduation</w:t>
      </w:r>
    </w:p>
    <w:bookmarkEnd w:id="26"/>
    <w:p w14:paraId="1E1B8C56" w14:textId="77777777" w:rsidR="008B5907" w:rsidRPr="008B5907" w:rsidRDefault="008B5907" w:rsidP="008B5907"/>
    <w:p w14:paraId="73BBBA16" w14:textId="68F311BC" w:rsidR="00415142" w:rsidRDefault="00415142" w:rsidP="00415142">
      <w:pPr>
        <w:spacing w:line="276" w:lineRule="auto"/>
        <w:rPr>
          <w:rFonts w:ascii="Arial" w:eastAsia="Times New Roman" w:hAnsi="Arial" w:cs="Arial"/>
        </w:rPr>
      </w:pPr>
      <w:bookmarkStart w:id="27" w:name="_Hlk187400821"/>
      <w:r>
        <w:rPr>
          <w:rFonts w:ascii="Arial" w:eastAsia="Times New Roman" w:hAnsi="Arial" w:cs="Arial"/>
        </w:rPr>
        <w:t>TNE Partners are</w:t>
      </w:r>
      <w:r w:rsidRPr="00D835C3">
        <w:rPr>
          <w:rFonts w:ascii="Arial" w:eastAsia="Times New Roman" w:hAnsi="Arial" w:cs="Arial"/>
        </w:rPr>
        <w:t xml:space="preserve"> responsible for all arrangements and costs associated with graduation ceremonies for all designated awards</w:t>
      </w:r>
      <w:r>
        <w:rPr>
          <w:rFonts w:ascii="Arial" w:eastAsia="Times New Roman" w:hAnsi="Arial" w:cs="Arial"/>
        </w:rPr>
        <w:t>.</w:t>
      </w:r>
    </w:p>
    <w:p w14:paraId="559053B0" w14:textId="77777777" w:rsidR="00415142" w:rsidRDefault="00415142" w:rsidP="00415142">
      <w:pPr>
        <w:spacing w:line="276" w:lineRule="auto"/>
        <w:rPr>
          <w:rFonts w:ascii="Arial" w:eastAsia="Times New Roman" w:hAnsi="Arial" w:cs="Arial"/>
        </w:rPr>
      </w:pPr>
    </w:p>
    <w:p w14:paraId="1CE765A6" w14:textId="0197AB1B" w:rsidR="00415142" w:rsidRDefault="00415142" w:rsidP="00415142">
      <w:pPr>
        <w:spacing w:line="276" w:lineRule="auto"/>
        <w:rPr>
          <w:rFonts w:ascii="Arial" w:eastAsia="Times New Roman" w:hAnsi="Arial" w:cs="Arial"/>
        </w:rPr>
      </w:pPr>
      <w:r>
        <w:rPr>
          <w:rFonts w:ascii="Arial" w:eastAsia="Times New Roman" w:hAnsi="Arial" w:cs="Arial"/>
        </w:rPr>
        <w:t xml:space="preserve">As outlined above, Finance will provide student certificates to be sent out as directed by the Partner. </w:t>
      </w:r>
    </w:p>
    <w:p w14:paraId="74335B8E" w14:textId="77777777" w:rsidR="00415142" w:rsidRDefault="00415142" w:rsidP="00415142">
      <w:pPr>
        <w:spacing w:line="276" w:lineRule="auto"/>
        <w:rPr>
          <w:rFonts w:ascii="Arial" w:eastAsia="Times New Roman" w:hAnsi="Arial" w:cs="Arial"/>
        </w:rPr>
      </w:pPr>
    </w:p>
    <w:p w14:paraId="714C5703" w14:textId="5F618F1F" w:rsidR="00415142" w:rsidRDefault="00415142" w:rsidP="00415142">
      <w:pPr>
        <w:spacing w:line="276" w:lineRule="auto"/>
        <w:rPr>
          <w:rFonts w:ascii="Arial" w:eastAsia="Times New Roman" w:hAnsi="Arial" w:cs="Arial"/>
        </w:rPr>
      </w:pPr>
      <w:r>
        <w:rPr>
          <w:rFonts w:ascii="Arial" w:eastAsia="Times New Roman" w:hAnsi="Arial" w:cs="Arial"/>
        </w:rPr>
        <w:t>Teesside University should be informed of agreed dates for Graduation Ceremonies at the earliest opportunity</w:t>
      </w:r>
      <w:r w:rsidR="0023444C">
        <w:rPr>
          <w:rFonts w:ascii="Arial" w:eastAsia="Times New Roman" w:hAnsi="Arial" w:cs="Arial"/>
        </w:rPr>
        <w:t xml:space="preserve"> via Department for International Development. </w:t>
      </w:r>
    </w:p>
    <w:bookmarkEnd w:id="27"/>
    <w:p w14:paraId="7B32B7F7" w14:textId="77777777" w:rsidR="00505CC1" w:rsidRDefault="00505CC1" w:rsidP="00415142">
      <w:pPr>
        <w:spacing w:line="276" w:lineRule="auto"/>
        <w:rPr>
          <w:rFonts w:ascii="Arial" w:eastAsia="Times New Roman" w:hAnsi="Arial" w:cs="Arial"/>
        </w:rPr>
      </w:pPr>
    </w:p>
    <w:p w14:paraId="1ABDCAF9" w14:textId="77777777" w:rsidR="00505CC1" w:rsidRDefault="00505CC1" w:rsidP="00415142">
      <w:pPr>
        <w:spacing w:line="276" w:lineRule="auto"/>
        <w:rPr>
          <w:rFonts w:ascii="Arial" w:eastAsia="Times New Roman" w:hAnsi="Arial" w:cs="Arial"/>
        </w:rPr>
      </w:pPr>
    </w:p>
    <w:p w14:paraId="403A8239" w14:textId="77777777" w:rsidR="00505CC1" w:rsidRDefault="00505CC1" w:rsidP="00415142">
      <w:pPr>
        <w:spacing w:line="276" w:lineRule="auto"/>
        <w:rPr>
          <w:rFonts w:ascii="Arial" w:eastAsia="Times New Roman" w:hAnsi="Arial" w:cs="Arial"/>
        </w:rPr>
      </w:pPr>
    </w:p>
    <w:p w14:paraId="3D052E65" w14:textId="77777777" w:rsidR="00505CC1" w:rsidRDefault="00505CC1" w:rsidP="00415142">
      <w:pPr>
        <w:spacing w:line="276" w:lineRule="auto"/>
        <w:rPr>
          <w:rFonts w:ascii="Arial" w:eastAsia="Times New Roman" w:hAnsi="Arial" w:cs="Arial"/>
        </w:rPr>
      </w:pPr>
    </w:p>
    <w:p w14:paraId="2725BAD3" w14:textId="77777777" w:rsidR="00505CC1" w:rsidRDefault="00505CC1" w:rsidP="00415142">
      <w:pPr>
        <w:spacing w:line="276" w:lineRule="auto"/>
        <w:rPr>
          <w:rFonts w:ascii="Arial" w:eastAsia="Times New Roman" w:hAnsi="Arial" w:cs="Arial"/>
        </w:rPr>
      </w:pPr>
    </w:p>
    <w:p w14:paraId="6F47E99E" w14:textId="77777777" w:rsidR="00505CC1" w:rsidRDefault="00505CC1" w:rsidP="00415142">
      <w:pPr>
        <w:spacing w:line="276" w:lineRule="auto"/>
        <w:rPr>
          <w:rFonts w:ascii="Arial" w:eastAsia="Times New Roman" w:hAnsi="Arial" w:cs="Arial"/>
        </w:rPr>
      </w:pPr>
    </w:p>
    <w:p w14:paraId="352FC03F" w14:textId="77777777" w:rsidR="00505CC1" w:rsidRDefault="00505CC1" w:rsidP="00415142">
      <w:pPr>
        <w:spacing w:line="276" w:lineRule="auto"/>
        <w:rPr>
          <w:rFonts w:ascii="Arial" w:eastAsia="Times New Roman" w:hAnsi="Arial" w:cs="Arial"/>
        </w:rPr>
      </w:pPr>
    </w:p>
    <w:p w14:paraId="0405788C" w14:textId="77777777" w:rsidR="00505CC1" w:rsidRDefault="00505CC1" w:rsidP="00415142">
      <w:pPr>
        <w:spacing w:line="276" w:lineRule="auto"/>
        <w:rPr>
          <w:rFonts w:ascii="Arial" w:eastAsia="Times New Roman" w:hAnsi="Arial" w:cs="Arial"/>
        </w:rPr>
      </w:pPr>
    </w:p>
    <w:p w14:paraId="324EE8EC" w14:textId="77777777" w:rsidR="00505CC1" w:rsidRDefault="00505CC1" w:rsidP="00415142">
      <w:pPr>
        <w:spacing w:line="276" w:lineRule="auto"/>
        <w:rPr>
          <w:rFonts w:ascii="Arial" w:eastAsia="Times New Roman" w:hAnsi="Arial" w:cs="Arial"/>
        </w:rPr>
      </w:pPr>
    </w:p>
    <w:p w14:paraId="7994C408" w14:textId="77777777" w:rsidR="00505CC1" w:rsidRDefault="00505CC1" w:rsidP="00415142">
      <w:pPr>
        <w:spacing w:line="276" w:lineRule="auto"/>
        <w:rPr>
          <w:rFonts w:ascii="Arial" w:eastAsia="Times New Roman" w:hAnsi="Arial" w:cs="Arial"/>
        </w:rPr>
      </w:pPr>
    </w:p>
    <w:p w14:paraId="1258C2D2" w14:textId="77777777" w:rsidR="00505CC1" w:rsidRDefault="00505CC1" w:rsidP="00415142">
      <w:pPr>
        <w:spacing w:line="276" w:lineRule="auto"/>
        <w:rPr>
          <w:rFonts w:ascii="Arial" w:eastAsia="Times New Roman" w:hAnsi="Arial" w:cs="Arial"/>
        </w:rPr>
      </w:pPr>
    </w:p>
    <w:p w14:paraId="357F4201" w14:textId="77777777" w:rsidR="00505CC1" w:rsidRDefault="00505CC1" w:rsidP="00415142">
      <w:pPr>
        <w:spacing w:line="276" w:lineRule="auto"/>
        <w:rPr>
          <w:rFonts w:ascii="Arial" w:eastAsia="Times New Roman" w:hAnsi="Arial" w:cs="Arial"/>
        </w:rPr>
      </w:pPr>
    </w:p>
    <w:p w14:paraId="10022819" w14:textId="77777777" w:rsidR="00505CC1" w:rsidRDefault="00505CC1" w:rsidP="00415142">
      <w:pPr>
        <w:spacing w:line="276" w:lineRule="auto"/>
        <w:rPr>
          <w:rFonts w:ascii="Arial" w:eastAsia="Times New Roman" w:hAnsi="Arial" w:cs="Arial"/>
        </w:rPr>
      </w:pPr>
    </w:p>
    <w:p w14:paraId="65CD68C1" w14:textId="77777777" w:rsidR="00505CC1" w:rsidRDefault="00505CC1" w:rsidP="00415142">
      <w:pPr>
        <w:spacing w:line="276" w:lineRule="auto"/>
        <w:rPr>
          <w:rFonts w:ascii="Arial" w:eastAsia="Times New Roman" w:hAnsi="Arial" w:cs="Arial"/>
        </w:rPr>
      </w:pPr>
    </w:p>
    <w:p w14:paraId="58E9D877" w14:textId="77777777" w:rsidR="00505CC1" w:rsidRDefault="00505CC1" w:rsidP="00415142">
      <w:pPr>
        <w:spacing w:line="276" w:lineRule="auto"/>
        <w:rPr>
          <w:rFonts w:ascii="Arial" w:eastAsia="Times New Roman" w:hAnsi="Arial" w:cs="Arial"/>
        </w:rPr>
      </w:pPr>
    </w:p>
    <w:p w14:paraId="18B99314" w14:textId="77777777" w:rsidR="00505CC1" w:rsidRDefault="00505CC1" w:rsidP="00415142">
      <w:pPr>
        <w:spacing w:line="276" w:lineRule="auto"/>
        <w:rPr>
          <w:rFonts w:ascii="Arial" w:eastAsia="Times New Roman" w:hAnsi="Arial" w:cs="Arial"/>
        </w:rPr>
      </w:pPr>
    </w:p>
    <w:p w14:paraId="60333546" w14:textId="77777777" w:rsidR="00505CC1" w:rsidRDefault="00505CC1" w:rsidP="00415142">
      <w:pPr>
        <w:spacing w:line="276" w:lineRule="auto"/>
        <w:rPr>
          <w:rFonts w:ascii="Arial" w:eastAsia="Times New Roman" w:hAnsi="Arial" w:cs="Arial"/>
        </w:rPr>
      </w:pPr>
    </w:p>
    <w:p w14:paraId="1684682B" w14:textId="4D190A81" w:rsidR="00047804" w:rsidRPr="006D2260" w:rsidRDefault="00B03D93" w:rsidP="006D2260">
      <w:pPr>
        <w:spacing w:line="276" w:lineRule="auto"/>
        <w:rPr>
          <w:rFonts w:ascii="Arial" w:eastAsia="Times New Roman" w:hAnsi="Arial" w:cs="Arial"/>
        </w:rPr>
      </w:pPr>
      <w:r>
        <w:rPr>
          <w:noProof/>
        </w:rPr>
        <mc:AlternateContent>
          <mc:Choice Requires="wps">
            <w:drawing>
              <wp:anchor distT="0" distB="0" distL="114300" distR="114300" simplePos="0" relativeHeight="251666432" behindDoc="0" locked="0" layoutInCell="1" allowOverlap="1" wp14:anchorId="2C75F12C" wp14:editId="43B1F083">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514ADB81"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D3BAC8" w14:textId="30F6C60D"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413D0">
                              <w:rPr>
                                <w:rFonts w:ascii="Arial" w:hAnsi="Arial" w:cs="Arial"/>
                                <w:color w:val="FFFFFF" w:themeColor="background1"/>
                              </w:rPr>
                              <w:t>January 2025</w:t>
                            </w:r>
                          </w:p>
                          <w:p w14:paraId="06B44178"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4C405835" w14:textId="77777777" w:rsidR="00B03D93" w:rsidRDefault="00B03D93" w:rsidP="00B03D93">
                            <w:pPr>
                              <w:tabs>
                                <w:tab w:val="left" w:pos="1170"/>
                              </w:tabs>
                              <w:rPr>
                                <w:rFonts w:ascii="Arial" w:hAnsi="Arial" w:cs="Arial"/>
                              </w:rPr>
                            </w:pPr>
                          </w:p>
                          <w:p w14:paraId="5B84CB42" w14:textId="77777777" w:rsidR="00B03D93" w:rsidRDefault="00B03D93" w:rsidP="00B03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5F12C" id="Rectangle: Rounded Corners 19" o:spid="_x0000_s1032" style="position:absolute;margin-left:0;margin-top:-.05pt;width:469.85pt;height:8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514ADB81"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D3BAC8" w14:textId="30F6C60D"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413D0">
                        <w:rPr>
                          <w:rFonts w:ascii="Arial" w:hAnsi="Arial" w:cs="Arial"/>
                          <w:color w:val="FFFFFF" w:themeColor="background1"/>
                        </w:rPr>
                        <w:t>January 2025</w:t>
                      </w:r>
                    </w:p>
                    <w:p w14:paraId="06B44178" w14:textId="77777777" w:rsidR="00B03D93" w:rsidRPr="00DB576B" w:rsidRDefault="00B03D93" w:rsidP="00B03D9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4C405835" w14:textId="77777777" w:rsidR="00B03D93" w:rsidRDefault="00B03D93" w:rsidP="00B03D93">
                      <w:pPr>
                        <w:tabs>
                          <w:tab w:val="left" w:pos="1170"/>
                        </w:tabs>
                        <w:rPr>
                          <w:rFonts w:ascii="Arial" w:hAnsi="Arial" w:cs="Arial"/>
                        </w:rPr>
                      </w:pPr>
                    </w:p>
                    <w:p w14:paraId="5B84CB42" w14:textId="77777777" w:rsidR="00B03D93" w:rsidRDefault="00B03D93" w:rsidP="00B03D93">
                      <w:pPr>
                        <w:jc w:val="center"/>
                      </w:pPr>
                    </w:p>
                  </w:txbxContent>
                </v:textbox>
              </v:roundrect>
            </w:pict>
          </mc:Fallback>
        </mc:AlternateContent>
      </w:r>
    </w:p>
    <w:sectPr w:rsidR="00047804" w:rsidRPr="006D2260"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8C7"/>
    <w:multiLevelType w:val="hybridMultilevel"/>
    <w:tmpl w:val="779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2E8"/>
    <w:multiLevelType w:val="hybridMultilevel"/>
    <w:tmpl w:val="BA1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 w15:restartNumberingAfterBreak="0">
    <w:nsid w:val="130432F1"/>
    <w:multiLevelType w:val="hybridMultilevel"/>
    <w:tmpl w:val="E80E25A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4" w15:restartNumberingAfterBreak="0">
    <w:nsid w:val="140358F0"/>
    <w:multiLevelType w:val="hybridMultilevel"/>
    <w:tmpl w:val="8C5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16306A56"/>
    <w:multiLevelType w:val="multilevel"/>
    <w:tmpl w:val="BDE23E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2D20610"/>
    <w:multiLevelType w:val="hybridMultilevel"/>
    <w:tmpl w:val="9ABCADD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8" w15:restartNumberingAfterBreak="0">
    <w:nsid w:val="25265556"/>
    <w:multiLevelType w:val="hybridMultilevel"/>
    <w:tmpl w:val="4192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34C36"/>
    <w:multiLevelType w:val="hybridMultilevel"/>
    <w:tmpl w:val="CB9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2430E"/>
    <w:multiLevelType w:val="hybridMultilevel"/>
    <w:tmpl w:val="836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94823"/>
    <w:multiLevelType w:val="hybridMultilevel"/>
    <w:tmpl w:val="3C8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70951"/>
    <w:multiLevelType w:val="hybridMultilevel"/>
    <w:tmpl w:val="300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B06D8"/>
    <w:multiLevelType w:val="multilevel"/>
    <w:tmpl w:val="6D2828C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360CE"/>
    <w:multiLevelType w:val="hybridMultilevel"/>
    <w:tmpl w:val="1A2A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53F2F"/>
    <w:multiLevelType w:val="hybridMultilevel"/>
    <w:tmpl w:val="4018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21" w15:restartNumberingAfterBreak="0">
    <w:nsid w:val="63AC7A54"/>
    <w:multiLevelType w:val="hybridMultilevel"/>
    <w:tmpl w:val="93F482D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2" w15:restartNumberingAfterBreak="0">
    <w:nsid w:val="68BF40DB"/>
    <w:multiLevelType w:val="hybridMultilevel"/>
    <w:tmpl w:val="BFD4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num w:numId="1" w16cid:durableId="789009087">
    <w:abstractNumId w:val="8"/>
  </w:num>
  <w:num w:numId="2" w16cid:durableId="1567689681">
    <w:abstractNumId w:val="6"/>
  </w:num>
  <w:num w:numId="3" w16cid:durableId="433287801">
    <w:abstractNumId w:val="16"/>
  </w:num>
  <w:num w:numId="4" w16cid:durableId="566381929">
    <w:abstractNumId w:val="0"/>
  </w:num>
  <w:num w:numId="5" w16cid:durableId="1183742506">
    <w:abstractNumId w:val="22"/>
  </w:num>
  <w:num w:numId="6" w16cid:durableId="1430351151">
    <w:abstractNumId w:val="1"/>
  </w:num>
  <w:num w:numId="7" w16cid:durableId="1731347078">
    <w:abstractNumId w:val="18"/>
  </w:num>
  <w:num w:numId="8" w16cid:durableId="294874508">
    <w:abstractNumId w:val="19"/>
  </w:num>
  <w:num w:numId="9" w16cid:durableId="719089111">
    <w:abstractNumId w:val="15"/>
  </w:num>
  <w:num w:numId="10" w16cid:durableId="47073739">
    <w:abstractNumId w:val="9"/>
  </w:num>
  <w:num w:numId="11" w16cid:durableId="2032801619">
    <w:abstractNumId w:val="13"/>
  </w:num>
  <w:num w:numId="12" w16cid:durableId="1356612893">
    <w:abstractNumId w:val="10"/>
  </w:num>
  <w:num w:numId="13" w16cid:durableId="526795154">
    <w:abstractNumId w:val="12"/>
  </w:num>
  <w:num w:numId="14" w16cid:durableId="767583029">
    <w:abstractNumId w:val="7"/>
  </w:num>
  <w:num w:numId="15" w16cid:durableId="378360410">
    <w:abstractNumId w:val="3"/>
  </w:num>
  <w:num w:numId="16" w16cid:durableId="1022170325">
    <w:abstractNumId w:val="21"/>
  </w:num>
  <w:num w:numId="17" w16cid:durableId="1305040483">
    <w:abstractNumId w:val="5"/>
  </w:num>
  <w:num w:numId="18" w16cid:durableId="460734962">
    <w:abstractNumId w:val="20"/>
  </w:num>
  <w:num w:numId="19" w16cid:durableId="591822361">
    <w:abstractNumId w:val="23"/>
  </w:num>
  <w:num w:numId="20" w16cid:durableId="1793671192">
    <w:abstractNumId w:val="2"/>
  </w:num>
  <w:num w:numId="21" w16cid:durableId="335112868">
    <w:abstractNumId w:val="14"/>
  </w:num>
  <w:num w:numId="22" w16cid:durableId="196893992">
    <w:abstractNumId w:val="4"/>
  </w:num>
  <w:num w:numId="23" w16cid:durableId="1091241024">
    <w:abstractNumId w:val="11"/>
  </w:num>
  <w:num w:numId="24" w16cid:durableId="29302030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024B0"/>
    <w:rsid w:val="000336B0"/>
    <w:rsid w:val="00047804"/>
    <w:rsid w:val="000720F8"/>
    <w:rsid w:val="000948D9"/>
    <w:rsid w:val="000A0CFE"/>
    <w:rsid w:val="000A28E6"/>
    <w:rsid w:val="000C7C39"/>
    <w:rsid w:val="0014002B"/>
    <w:rsid w:val="001413D0"/>
    <w:rsid w:val="00156005"/>
    <w:rsid w:val="00163F1C"/>
    <w:rsid w:val="0018389A"/>
    <w:rsid w:val="001B6102"/>
    <w:rsid w:val="00216980"/>
    <w:rsid w:val="0022178B"/>
    <w:rsid w:val="0023444C"/>
    <w:rsid w:val="00260E83"/>
    <w:rsid w:val="00264560"/>
    <w:rsid w:val="00273088"/>
    <w:rsid w:val="0028099D"/>
    <w:rsid w:val="002B0413"/>
    <w:rsid w:val="002B43BA"/>
    <w:rsid w:val="002B793C"/>
    <w:rsid w:val="002B7FC1"/>
    <w:rsid w:val="002E5D46"/>
    <w:rsid w:val="002F4142"/>
    <w:rsid w:val="00361A57"/>
    <w:rsid w:val="003825A5"/>
    <w:rsid w:val="0039748D"/>
    <w:rsid w:val="003B0909"/>
    <w:rsid w:val="00412381"/>
    <w:rsid w:val="004134A9"/>
    <w:rsid w:val="00415142"/>
    <w:rsid w:val="00431A26"/>
    <w:rsid w:val="00440ED2"/>
    <w:rsid w:val="00473B16"/>
    <w:rsid w:val="00490071"/>
    <w:rsid w:val="00493AC4"/>
    <w:rsid w:val="004D5B2E"/>
    <w:rsid w:val="004D7602"/>
    <w:rsid w:val="004F6872"/>
    <w:rsid w:val="004F779A"/>
    <w:rsid w:val="00505CC1"/>
    <w:rsid w:val="00530691"/>
    <w:rsid w:val="00540536"/>
    <w:rsid w:val="00573ED7"/>
    <w:rsid w:val="005A4787"/>
    <w:rsid w:val="005A6B30"/>
    <w:rsid w:val="005C620B"/>
    <w:rsid w:val="005D0439"/>
    <w:rsid w:val="005E6F5D"/>
    <w:rsid w:val="005F5E45"/>
    <w:rsid w:val="00657F5C"/>
    <w:rsid w:val="006608B1"/>
    <w:rsid w:val="0066284B"/>
    <w:rsid w:val="00687F91"/>
    <w:rsid w:val="006B49F7"/>
    <w:rsid w:val="006B5CD5"/>
    <w:rsid w:val="006C0B45"/>
    <w:rsid w:val="006C3D3D"/>
    <w:rsid w:val="006D2260"/>
    <w:rsid w:val="006F4EAD"/>
    <w:rsid w:val="007021DA"/>
    <w:rsid w:val="0073354D"/>
    <w:rsid w:val="00737A07"/>
    <w:rsid w:val="00756007"/>
    <w:rsid w:val="00771FCC"/>
    <w:rsid w:val="00786E7E"/>
    <w:rsid w:val="00793BFB"/>
    <w:rsid w:val="00796538"/>
    <w:rsid w:val="007A0BD5"/>
    <w:rsid w:val="007A4AD2"/>
    <w:rsid w:val="007D195E"/>
    <w:rsid w:val="007D2472"/>
    <w:rsid w:val="007F5AE0"/>
    <w:rsid w:val="007F7099"/>
    <w:rsid w:val="008008D7"/>
    <w:rsid w:val="00850ACF"/>
    <w:rsid w:val="0087568F"/>
    <w:rsid w:val="00881B79"/>
    <w:rsid w:val="00894A0C"/>
    <w:rsid w:val="00896E40"/>
    <w:rsid w:val="008B5907"/>
    <w:rsid w:val="00964047"/>
    <w:rsid w:val="009645F9"/>
    <w:rsid w:val="009F251B"/>
    <w:rsid w:val="00A0023F"/>
    <w:rsid w:val="00A06E29"/>
    <w:rsid w:val="00A50C8E"/>
    <w:rsid w:val="00A559B4"/>
    <w:rsid w:val="00A56BD8"/>
    <w:rsid w:val="00A61DDB"/>
    <w:rsid w:val="00A86805"/>
    <w:rsid w:val="00B027AA"/>
    <w:rsid w:val="00B03D93"/>
    <w:rsid w:val="00B06870"/>
    <w:rsid w:val="00B13866"/>
    <w:rsid w:val="00B1490F"/>
    <w:rsid w:val="00B50F6A"/>
    <w:rsid w:val="00B600B9"/>
    <w:rsid w:val="00BC3F71"/>
    <w:rsid w:val="00BE17BC"/>
    <w:rsid w:val="00BE3F34"/>
    <w:rsid w:val="00C3552E"/>
    <w:rsid w:val="00C46CB5"/>
    <w:rsid w:val="00C568B4"/>
    <w:rsid w:val="00C832C4"/>
    <w:rsid w:val="00CA416A"/>
    <w:rsid w:val="00D04299"/>
    <w:rsid w:val="00D46655"/>
    <w:rsid w:val="00D664B1"/>
    <w:rsid w:val="00D71BF1"/>
    <w:rsid w:val="00DD5097"/>
    <w:rsid w:val="00DF436F"/>
    <w:rsid w:val="00DF6F5E"/>
    <w:rsid w:val="00E10256"/>
    <w:rsid w:val="00E10613"/>
    <w:rsid w:val="00E13FD9"/>
    <w:rsid w:val="00E34DA8"/>
    <w:rsid w:val="00E36353"/>
    <w:rsid w:val="00E60984"/>
    <w:rsid w:val="00E82F04"/>
    <w:rsid w:val="00EA61F5"/>
    <w:rsid w:val="00EC26AC"/>
    <w:rsid w:val="00EC2DDB"/>
    <w:rsid w:val="00ED1489"/>
    <w:rsid w:val="00ED2EF5"/>
    <w:rsid w:val="00EF5B03"/>
    <w:rsid w:val="00F17F51"/>
    <w:rsid w:val="00F3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Paragraph">
    <w:name w:val="CLQE Paragraph"/>
    <w:basedOn w:val="Normal"/>
    <w:rsid w:val="00B1490F"/>
    <w:pPr>
      <w:widowControl/>
      <w:autoSpaceDE/>
      <w:autoSpaceDN/>
      <w:ind w:left="720"/>
    </w:pPr>
    <w:rPr>
      <w:rFonts w:eastAsia="Times New Roman" w:cs="Times New Roman"/>
      <w:lang w:val="en-GB"/>
    </w:rPr>
  </w:style>
  <w:style w:type="character" w:styleId="CommentReference">
    <w:name w:val="annotation reference"/>
    <w:rsid w:val="00B1490F"/>
    <w:rPr>
      <w:sz w:val="16"/>
      <w:szCs w:val="16"/>
    </w:rPr>
  </w:style>
  <w:style w:type="paragraph" w:styleId="CommentText">
    <w:name w:val="annotation text"/>
    <w:basedOn w:val="Normal"/>
    <w:link w:val="CommentTextChar"/>
    <w:rsid w:val="00B1490F"/>
    <w:pPr>
      <w:widowControl/>
      <w:autoSpaceDE/>
      <w:autoSpaceDN/>
    </w:pPr>
    <w:rPr>
      <w:rFonts w:eastAsia="Times New Roman" w:cs="Times New Roman"/>
      <w:sz w:val="20"/>
      <w:szCs w:val="20"/>
      <w:lang w:val="x-none"/>
    </w:rPr>
  </w:style>
  <w:style w:type="character" w:customStyle="1" w:styleId="CommentTextChar">
    <w:name w:val="Comment Text Char"/>
    <w:basedOn w:val="DefaultParagraphFont"/>
    <w:link w:val="CommentText"/>
    <w:rsid w:val="00B1490F"/>
    <w:rPr>
      <w:rFonts w:ascii="Calibri" w:eastAsia="Times New Roman" w:hAnsi="Calibri" w:cs="Times New Roman"/>
      <w:sz w:val="20"/>
      <w:szCs w:val="20"/>
      <w:lang w:val="x-none"/>
    </w:rPr>
  </w:style>
  <w:style w:type="paragraph" w:customStyle="1" w:styleId="CLQEH2">
    <w:name w:val="CLQE H2"/>
    <w:basedOn w:val="Normal"/>
    <w:autoRedefine/>
    <w:rsid w:val="0066284B"/>
    <w:pPr>
      <w:widowControl/>
      <w:autoSpaceDE/>
      <w:autoSpaceDN/>
      <w:spacing w:line="360" w:lineRule="auto"/>
      <w:ind w:left="900"/>
    </w:pPr>
    <w:rPr>
      <w:rFonts w:eastAsia="Times New Roman" w:cs="Times New Roman"/>
      <w:sz w:val="24"/>
      <w:szCs w:val="24"/>
      <w:lang w:val="en-GB"/>
    </w:rPr>
  </w:style>
  <w:style w:type="paragraph" w:customStyle="1" w:styleId="CLQEi">
    <w:name w:val="CLQE i"/>
    <w:basedOn w:val="Normal"/>
    <w:rsid w:val="0066284B"/>
    <w:pPr>
      <w:widowControl/>
      <w:autoSpaceDE/>
      <w:autoSpaceDN/>
    </w:pPr>
    <w:rPr>
      <w:rFonts w:eastAsia="Times New Roman" w:cs="Times New Roman"/>
      <w:lang w:val="en-GB"/>
    </w:rPr>
  </w:style>
  <w:style w:type="character" w:styleId="FollowedHyperlink">
    <w:name w:val="FollowedHyperlink"/>
    <w:basedOn w:val="DefaultParagraphFont"/>
    <w:uiPriority w:val="99"/>
    <w:semiHidden/>
    <w:unhideWhenUsed/>
    <w:rsid w:val="00EC2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 w:id="18244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y3.tees.ac.uk/departments/058/SitePages/Home.aspx" TargetMode="External"/><Relationship Id="rId18" Type="http://schemas.openxmlformats.org/officeDocument/2006/relationships/hyperlink" Target="https://www.tees.ac.uk/sections/about/public_information/quality_framework.cfm" TargetMode="External"/><Relationship Id="rId26" Type="http://schemas.openxmlformats.org/officeDocument/2006/relationships/hyperlink" Target="https://e-vision.tees.ac.uk/si_prod/sits.urd/run/siw_lgn" TargetMode="External"/><Relationship Id="rId21" Type="http://schemas.openxmlformats.org/officeDocument/2006/relationships/hyperlink" Target="https://www.tees.ac.uk/depts/lega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ees.ac.uk/docs/DocRepo/Quality%20framework/E-Institutional%20Approval%20and%20Review.docx" TargetMode="External"/><Relationship Id="rId17" Type="http://schemas.openxmlformats.org/officeDocument/2006/relationships/hyperlink" Target="https://www.tees.ac.uk/sections/about/university/schools_departments.cfm" TargetMode="External"/><Relationship Id="rId25" Type="http://schemas.openxmlformats.org/officeDocument/2006/relationships/hyperlink" Target="https://www.tees.ac.uk/sections/about/public_information/quality_framework.cfm" TargetMode="External"/><Relationship Id="rId33" Type="http://schemas.openxmlformats.org/officeDocument/2006/relationships/hyperlink" Target="https://connect.tees.ac.uk/infohub-tne"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file:///\\windows\dfs\common\AREG\LTE\Academic%20Development\Partnership%20and%20Project%20Manager\Partnership%20Op's%20Manuals%20Updates%202024\Support%20Guidance%20Docs\Student%20Recruitment%20and%20Marketing%20(SRM)" TargetMode="External"/><Relationship Id="rId20" Type="http://schemas.openxmlformats.org/officeDocument/2006/relationships/hyperlink" Target="https://www.tees.ac.uk/sections/stud/student_casework_office.cfm" TargetMode="External"/><Relationship Id="rId29" Type="http://schemas.openxmlformats.org/officeDocument/2006/relationships/hyperlink" Target="https://www.tees.ac.uk/sections/stud/students_union.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adt/international.cfm" TargetMode="External"/><Relationship Id="rId24" Type="http://schemas.openxmlformats.org/officeDocument/2006/relationships/hyperlink" Target="https://www.tees.ac.uk/docs/DocRepo/Quality%20framework/D1_Continuous_Monitoring_Enhancement.docx" TargetMode="External"/><Relationship Id="rId32" Type="http://schemas.openxmlformats.org/officeDocument/2006/relationships/hyperlink" Target="mailto:ithelp@tees.ac.uk"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tees.ac.uk/sections/international/team.cfm" TargetMode="External"/><Relationship Id="rId23" Type="http://schemas.openxmlformats.org/officeDocument/2006/relationships/hyperlink" Target="https://www.tees.ac.uk/docs/DocRepo/Quality%20framework/OM-Annex%208%20-%20Notification%20of%20Course%20Delivery%20Team.doc" TargetMode="External"/><Relationship Id="rId28" Type="http://schemas.openxmlformats.org/officeDocument/2006/relationships/hyperlink" Target="https://www.tees.ac.uk/docs/DocRepo/Quality%20framework/C-Course%20and%20Module%20Modifications.docx" TargetMode="External"/><Relationship Id="rId36" Type="http://schemas.openxmlformats.org/officeDocument/2006/relationships/customXml" Target="../customXml/item1.xm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https://www.tees.ac.uk/sections/about/public_information/quality_framework.cfm" TargetMode="External"/><Relationship Id="rId31" Type="http://schemas.openxmlformats.org/officeDocument/2006/relationships/hyperlink" Target="https://www.tees.ac.uk/li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y3.tees.ac.uk/departments/025/WebPublishing/Pages/Home-Welcome.aspx" TargetMode="External"/><Relationship Id="rId22" Type="http://schemas.openxmlformats.org/officeDocument/2006/relationships/hyperlink" Target="https://www.tees.ac.uk/sections/stud/student_casework_office.cfm" TargetMode="External"/><Relationship Id="rId27" Type="http://schemas.openxmlformats.org/officeDocument/2006/relationships/hyperlink" Target="https://www.tees.ac.uk/docs/index.cfm?folder=Admissions&amp;folder_id=8" TargetMode="External"/><Relationship Id="rId30" Type="http://schemas.openxmlformats.org/officeDocument/2006/relationships/hyperlink" Target="https://www.tees.ac.uk/lis/" TargetMode="External"/><Relationship Id="rId35"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68603D4F-B66D-40C0-83B8-6B5D9C00E729}"/>
</file>

<file path=customXml/itemProps2.xml><?xml version="1.0" encoding="utf-8"?>
<ds:datastoreItem xmlns:ds="http://schemas.openxmlformats.org/officeDocument/2006/customXml" ds:itemID="{6EFE5F44-4105-4753-9799-63FE25F642CE}"/>
</file>

<file path=customXml/itemProps3.xml><?xml version="1.0" encoding="utf-8"?>
<ds:datastoreItem xmlns:ds="http://schemas.openxmlformats.org/officeDocument/2006/customXml" ds:itemID="{F5C71970-7121-487B-997A-D39817759BA2}"/>
</file>

<file path=docProps/app.xml><?xml version="1.0" encoding="utf-8"?>
<Properties xmlns="http://schemas.openxmlformats.org/officeDocument/2006/extended-properties" xmlns:vt="http://schemas.openxmlformats.org/officeDocument/2006/docPropsVTypes">
  <Template>Normal</Template>
  <TotalTime>486</TotalTime>
  <Pages>10</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56</cp:revision>
  <dcterms:created xsi:type="dcterms:W3CDTF">2024-11-14T11:05:00Z</dcterms:created>
  <dcterms:modified xsi:type="dcterms:W3CDTF">2025-01-10T12:52:00Z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